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A7019" w14:textId="35A78C24" w:rsidR="00AF783A" w:rsidRPr="00AF783A" w:rsidRDefault="00AF783A" w:rsidP="00AF783A">
      <w:pPr>
        <w:tabs>
          <w:tab w:val="center" w:pos="4536"/>
          <w:tab w:val="right" w:pos="8280"/>
          <w:tab w:val="right" w:pos="9639"/>
        </w:tabs>
        <w:spacing w:after="0" w:afterAutospacing="0" w:line="240" w:lineRule="atLeast"/>
        <w:rPr>
          <w:rFonts w:ascii="Arial" w:eastAsia="MS Mincho" w:hAnsi="Arial" w:cs="Arial"/>
          <w:b/>
          <w:bCs/>
          <w:sz w:val="28"/>
          <w:lang w:eastAsia="ja-JP"/>
        </w:rPr>
      </w:pPr>
      <w:r w:rsidRPr="00AF783A">
        <w:rPr>
          <w:rFonts w:ascii="Arial" w:eastAsia="MS Mincho" w:hAnsi="Arial" w:cs="Arial"/>
          <w:b/>
          <w:bCs/>
          <w:sz w:val="28"/>
          <w:lang w:eastAsia="ja-JP"/>
        </w:rPr>
        <w:t>3GPP TSG RAN WG1 #11</w:t>
      </w:r>
      <w:r w:rsidR="00C13B5A">
        <w:rPr>
          <w:rFonts w:ascii="Arial" w:eastAsia="MS Mincho" w:hAnsi="Arial" w:cs="Arial"/>
          <w:b/>
          <w:bCs/>
          <w:sz w:val="28"/>
          <w:lang w:eastAsia="ja-JP"/>
        </w:rPr>
        <w:t>9</w:t>
      </w:r>
      <w:r w:rsidRPr="00AF783A">
        <w:rPr>
          <w:rFonts w:ascii="Arial" w:eastAsia="MS Mincho" w:hAnsi="Arial" w:cs="Arial"/>
          <w:b/>
          <w:bCs/>
          <w:sz w:val="28"/>
          <w:lang w:eastAsia="ja-JP"/>
        </w:rPr>
        <w:tab/>
      </w:r>
      <w:r w:rsidRPr="00AF783A">
        <w:rPr>
          <w:rFonts w:ascii="Arial" w:eastAsia="MS Mincho" w:hAnsi="Arial" w:cs="Arial"/>
          <w:b/>
          <w:bCs/>
          <w:sz w:val="28"/>
          <w:lang w:eastAsia="ja-JP"/>
        </w:rPr>
        <w:tab/>
      </w:r>
      <w:r>
        <w:rPr>
          <w:rFonts w:ascii="Arial" w:eastAsia="MS Mincho" w:hAnsi="Arial" w:cs="Arial"/>
          <w:b/>
          <w:bCs/>
          <w:sz w:val="28"/>
          <w:lang w:eastAsia="ja-JP"/>
        </w:rPr>
        <w:t xml:space="preserve">                                           </w:t>
      </w:r>
      <w:r w:rsidR="00AD2744" w:rsidRPr="00AD2744">
        <w:rPr>
          <w:rFonts w:ascii="Arial" w:eastAsia="MS Mincho" w:hAnsi="Arial" w:cs="Arial"/>
          <w:b/>
          <w:bCs/>
          <w:sz w:val="28"/>
          <w:lang w:eastAsia="ja-JP"/>
        </w:rPr>
        <w:t>R1-2410073</w:t>
      </w:r>
    </w:p>
    <w:p w14:paraId="2045D7E1" w14:textId="64F3CFE8" w:rsidR="00790336" w:rsidRPr="005978B9" w:rsidRDefault="00C13B5A" w:rsidP="005978B9">
      <w:pPr>
        <w:tabs>
          <w:tab w:val="center" w:pos="4536"/>
          <w:tab w:val="right" w:pos="7938"/>
          <w:tab w:val="right" w:pos="9639"/>
        </w:tabs>
        <w:ind w:right="2"/>
        <w:rPr>
          <w:rFonts w:ascii="Arial" w:hAnsi="Arial" w:cs="Arial"/>
          <w:b/>
          <w:bCs/>
          <w:sz w:val="28"/>
        </w:rPr>
      </w:pPr>
      <w:r w:rsidRPr="00C13B5A">
        <w:rPr>
          <w:rFonts w:ascii="Arial" w:eastAsia="MS Mincho" w:hAnsi="Arial" w:cs="Arial"/>
          <w:b/>
          <w:bCs/>
          <w:sz w:val="28"/>
          <w:lang w:eastAsia="ja-JP"/>
        </w:rPr>
        <w:t>Orlando, US, November 18</w:t>
      </w:r>
      <w:r w:rsidRPr="00C13B5A">
        <w:rPr>
          <w:rFonts w:ascii="Arial" w:eastAsia="MS Mincho" w:hAnsi="Arial" w:cs="Arial"/>
          <w:b/>
          <w:bCs/>
          <w:sz w:val="28"/>
          <w:vertAlign w:val="superscript"/>
          <w:lang w:eastAsia="ja-JP"/>
        </w:rPr>
        <w:t>th</w:t>
      </w:r>
      <w:r w:rsidRPr="00C13B5A">
        <w:rPr>
          <w:rFonts w:ascii="Arial" w:eastAsia="MS Mincho" w:hAnsi="Arial" w:cs="Arial"/>
          <w:b/>
          <w:bCs/>
          <w:sz w:val="28"/>
          <w:lang w:eastAsia="ja-JP"/>
        </w:rPr>
        <w:t xml:space="preserve"> – 22</w:t>
      </w:r>
      <w:r w:rsidRPr="00C13B5A">
        <w:rPr>
          <w:rFonts w:ascii="Arial" w:eastAsia="MS Mincho" w:hAnsi="Arial" w:cs="Arial"/>
          <w:b/>
          <w:bCs/>
          <w:sz w:val="28"/>
          <w:vertAlign w:val="superscript"/>
          <w:lang w:eastAsia="ja-JP"/>
        </w:rPr>
        <w:t>nd</w:t>
      </w:r>
      <w:r w:rsidRPr="00C13B5A">
        <w:rPr>
          <w:rFonts w:ascii="Arial" w:eastAsia="MS Mincho" w:hAnsi="Arial" w:cs="Arial"/>
          <w:b/>
          <w:bCs/>
          <w:sz w:val="28"/>
          <w:lang w:eastAsia="ja-JP"/>
        </w:rPr>
        <w:t>, 2024</w:t>
      </w:r>
    </w:p>
    <w:p w14:paraId="3277883D" w14:textId="5C79DE99" w:rsidR="00790336" w:rsidRPr="004103D7" w:rsidRDefault="00790336" w:rsidP="00790336">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t>9</w:t>
      </w:r>
      <w:r w:rsidRPr="00D61960">
        <w:rPr>
          <w:rFonts w:ascii="Arial" w:hAnsi="Arial"/>
          <w:b/>
          <w:sz w:val="24"/>
        </w:rPr>
        <w:t>.</w:t>
      </w:r>
      <w:r w:rsidR="00133034">
        <w:rPr>
          <w:rFonts w:ascii="Arial" w:hAnsi="Arial"/>
          <w:b/>
          <w:sz w:val="24"/>
        </w:rPr>
        <w:t>6</w:t>
      </w:r>
      <w:r w:rsidRPr="00D61960">
        <w:rPr>
          <w:rFonts w:ascii="Arial" w:hAnsi="Arial"/>
          <w:b/>
          <w:sz w:val="24"/>
        </w:rPr>
        <w:t>.</w:t>
      </w:r>
      <w:r>
        <w:rPr>
          <w:rFonts w:ascii="Arial" w:hAnsi="Arial"/>
          <w:b/>
          <w:sz w:val="24"/>
        </w:rPr>
        <w:t>3</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7778E89C"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6C270C" w:rsidRPr="006C270C">
        <w:rPr>
          <w:rFonts w:ascii="Arial" w:hAnsi="Arial"/>
          <w:b/>
          <w:sz w:val="24"/>
        </w:rPr>
        <w:t>Further consideration on LP-WUS operation in connected mode</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37C337B4" w14:textId="4ED54E5B" w:rsidR="00575CD8" w:rsidRDefault="00A50AB0" w:rsidP="007665F0">
      <w:pPr>
        <w:rPr>
          <w:rFonts w:eastAsia="等线"/>
          <w:lang w:eastAsia="zh-CN"/>
        </w:rPr>
      </w:pPr>
      <w:r>
        <w:rPr>
          <w:rFonts w:eastAsia="等线" w:hint="eastAsia"/>
          <w:lang w:eastAsia="zh-CN"/>
        </w:rPr>
        <w:t>I</w:t>
      </w:r>
      <w:r>
        <w:rPr>
          <w:rFonts w:eastAsia="等线"/>
          <w:lang w:eastAsia="zh-CN"/>
        </w:rPr>
        <w:t xml:space="preserve">n the </w:t>
      </w:r>
      <w:r w:rsidR="007665F0">
        <w:rPr>
          <w:rFonts w:eastAsia="等线"/>
          <w:lang w:eastAsia="zh-CN"/>
        </w:rPr>
        <w:t xml:space="preserve">last meeting, the LP-WUS operation in RRC </w:t>
      </w:r>
      <w:r w:rsidR="00E66593">
        <w:rPr>
          <w:rFonts w:eastAsia="等线"/>
          <w:lang w:eastAsia="zh-CN"/>
        </w:rPr>
        <w:t>CONNECTED mode</w:t>
      </w:r>
      <w:r w:rsidR="007665F0">
        <w:rPr>
          <w:rFonts w:eastAsia="等线"/>
          <w:lang w:eastAsia="zh-CN"/>
        </w:rPr>
        <w:t xml:space="preserve"> </w:t>
      </w:r>
      <w:r w:rsidR="00DC3FC9">
        <w:rPr>
          <w:rFonts w:eastAsia="等线"/>
          <w:lang w:eastAsia="zh-CN"/>
        </w:rPr>
        <w:t>wa</w:t>
      </w:r>
      <w:r w:rsidR="007665F0">
        <w:rPr>
          <w:rFonts w:eastAsia="等线"/>
          <w:lang w:eastAsia="zh-CN"/>
        </w:rPr>
        <w:t>s discussed</w:t>
      </w:r>
      <w:r w:rsidR="00DC5E2A">
        <w:rPr>
          <w:rFonts w:eastAsia="等线"/>
          <w:lang w:eastAsia="zh-CN"/>
        </w:rPr>
        <w:t xml:space="preserve"> with the following agreements.</w:t>
      </w:r>
    </w:p>
    <w:p w14:paraId="321FC63E" w14:textId="77777777" w:rsidR="007B2F68" w:rsidRPr="007278F2" w:rsidRDefault="007B2F68" w:rsidP="007B2F68">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08050601" w14:textId="77777777" w:rsidR="007B2F68" w:rsidRPr="00047EA3" w:rsidRDefault="007B2F68" w:rsidP="007B2F68">
      <w:pPr>
        <w:contextualSpacing/>
      </w:pPr>
      <w:r w:rsidRPr="00047EA3">
        <w:t xml:space="preserve">For </w:t>
      </w:r>
      <w:r w:rsidRPr="00047EA3">
        <w:rPr>
          <w:rFonts w:eastAsia="Yu Mincho" w:hint="eastAsia"/>
        </w:rPr>
        <w:t>O</w:t>
      </w:r>
      <w:r w:rsidRPr="00047EA3">
        <w:t>ption 1-</w:t>
      </w:r>
      <w:r w:rsidRPr="00047EA3">
        <w:rPr>
          <w:rFonts w:eastAsia="Yu Mincho" w:hint="eastAsia"/>
        </w:rPr>
        <w:t>1</w:t>
      </w:r>
      <w:r w:rsidRPr="00047EA3">
        <w:t xml:space="preserve"> of LP-WUS CONNECTED mode operation, the followings are assumed from RAN1 perspective. </w:t>
      </w:r>
    </w:p>
    <w:p w14:paraId="43C400CC" w14:textId="77777777" w:rsidR="007B2F68" w:rsidRPr="00047EA3" w:rsidRDefault="007B2F68" w:rsidP="007B2F68">
      <w:pPr>
        <w:pStyle w:val="afe"/>
        <w:numPr>
          <w:ilvl w:val="0"/>
          <w:numId w:val="40"/>
        </w:numPr>
        <w:spacing w:after="0" w:afterAutospacing="0"/>
        <w:ind w:leftChars="0"/>
        <w:jc w:val="left"/>
        <w:rPr>
          <w:szCs w:val="22"/>
        </w:rPr>
      </w:pPr>
      <w:r w:rsidRPr="00047EA3">
        <w:rPr>
          <w:szCs w:val="22"/>
        </w:rPr>
        <w:t>LP-WUS monitoring according to the LP-WUS monitoring configuration before drx-onDurationTimer to trigger the starting of the drx-onDurationTimer</w:t>
      </w:r>
    </w:p>
    <w:p w14:paraId="515F60EF" w14:textId="77777777" w:rsidR="007B2F68" w:rsidRPr="00047EA3" w:rsidRDefault="007B2F68" w:rsidP="007B2F68">
      <w:pPr>
        <w:pStyle w:val="afe"/>
        <w:numPr>
          <w:ilvl w:val="0"/>
          <w:numId w:val="40"/>
        </w:numPr>
        <w:spacing w:after="0" w:afterAutospacing="0"/>
        <w:ind w:leftChars="0"/>
        <w:jc w:val="left"/>
      </w:pPr>
      <w:r w:rsidRPr="00047EA3">
        <w:t xml:space="preserve">UE </w:t>
      </w:r>
      <w:r w:rsidRPr="00047EA3">
        <w:rPr>
          <w:rFonts w:hint="eastAsia"/>
        </w:rPr>
        <w:t>is</w:t>
      </w:r>
      <w:r w:rsidRPr="00047EA3">
        <w:t xml:space="preserve"> configured with legacy C-DRX configurations</w:t>
      </w:r>
      <w:r w:rsidRPr="00047EA3">
        <w:rPr>
          <w:rFonts w:hint="eastAsia"/>
        </w:rPr>
        <w:t xml:space="preserve"> as Rel-18</w:t>
      </w:r>
    </w:p>
    <w:p w14:paraId="53168DF6" w14:textId="77777777" w:rsidR="007B2F68" w:rsidRPr="00047EA3" w:rsidRDefault="007B2F68" w:rsidP="007B2F68">
      <w:pPr>
        <w:pStyle w:val="afe"/>
        <w:numPr>
          <w:ilvl w:val="0"/>
          <w:numId w:val="40"/>
        </w:numPr>
        <w:spacing w:after="0" w:afterAutospacing="0"/>
        <w:ind w:leftChars="0"/>
        <w:jc w:val="left"/>
      </w:pPr>
      <w:r w:rsidRPr="00047EA3">
        <w:t>UE</w:t>
      </w:r>
      <w:r w:rsidRPr="00047EA3">
        <w:rPr>
          <w:rFonts w:hint="eastAsia"/>
          <w:lang w:eastAsia="ko-KR"/>
        </w:rPr>
        <w:t xml:space="preserve"> behaviors related to CDRX active time triggered by all</w:t>
      </w:r>
      <w:r w:rsidRPr="00047EA3">
        <w:t xml:space="preserve"> legacy DRX timers are not affected </w:t>
      </w:r>
      <w:r w:rsidRPr="00047EA3">
        <w:rPr>
          <w:rFonts w:hint="eastAsia"/>
          <w:lang w:eastAsia="ko-KR"/>
        </w:rPr>
        <w:t>unless included in this proposal</w:t>
      </w:r>
    </w:p>
    <w:p w14:paraId="2350E7BE" w14:textId="77777777" w:rsidR="007B2F68" w:rsidRPr="00047EA3" w:rsidRDefault="007B2F68" w:rsidP="007B2F68">
      <w:pPr>
        <w:pStyle w:val="afe"/>
        <w:numPr>
          <w:ilvl w:val="0"/>
          <w:numId w:val="40"/>
        </w:numPr>
        <w:spacing w:after="0" w:afterAutospacing="0"/>
        <w:ind w:leftChars="0"/>
        <w:jc w:val="left"/>
      </w:pPr>
      <w:r w:rsidRPr="00047EA3">
        <w:t>No impact on RRM/RLM/BFD measurement requirements</w:t>
      </w:r>
      <w:r w:rsidRPr="00047EA3">
        <w:rPr>
          <w:rFonts w:eastAsia="Yu Mincho" w:hint="eastAsia"/>
        </w:rPr>
        <w:t xml:space="preserve"> is assumed</w:t>
      </w:r>
    </w:p>
    <w:p w14:paraId="71D72189" w14:textId="77777777" w:rsidR="007B2F68" w:rsidRPr="00047EA3" w:rsidRDefault="007B2F68" w:rsidP="007B2F68">
      <w:pPr>
        <w:pStyle w:val="afe"/>
        <w:numPr>
          <w:ilvl w:val="0"/>
          <w:numId w:val="40"/>
        </w:numPr>
        <w:spacing w:after="0" w:afterAutospacing="0"/>
        <w:ind w:leftChars="0"/>
        <w:jc w:val="left"/>
      </w:pPr>
      <w:r w:rsidRPr="00047EA3">
        <w:t>For periodic CSI/L1-RSRP reporting, UE can be configured with one of the following</w:t>
      </w:r>
      <w:r w:rsidRPr="00047EA3">
        <w:rPr>
          <w:rFonts w:eastAsia="Yu Mincho" w:hint="eastAsia"/>
        </w:rPr>
        <w:t xml:space="preserve"> </w:t>
      </w:r>
      <w:r w:rsidRPr="00047EA3">
        <w:rPr>
          <w:szCs w:val="22"/>
        </w:rPr>
        <w:t>(same as Rel-16 DCP</w:t>
      </w:r>
      <w:r w:rsidRPr="00047EA3">
        <w:rPr>
          <w:rFonts w:eastAsia="Yu Mincho" w:hint="eastAsia"/>
          <w:szCs w:val="22"/>
        </w:rPr>
        <w:t>)</w:t>
      </w:r>
    </w:p>
    <w:p w14:paraId="652E89D7" w14:textId="77777777" w:rsidR="007B2F68" w:rsidRPr="00047EA3" w:rsidRDefault="007B2F68" w:rsidP="007B2F68">
      <w:pPr>
        <w:pStyle w:val="afe"/>
        <w:numPr>
          <w:ilvl w:val="1"/>
          <w:numId w:val="40"/>
        </w:numPr>
        <w:spacing w:after="0" w:afterAutospacing="0"/>
        <w:ind w:leftChars="0"/>
        <w:jc w:val="left"/>
      </w:pPr>
      <w:r w:rsidRPr="00047EA3">
        <w:t>Periodic CSI/L1-RSRP is not reported</w:t>
      </w:r>
      <w:r w:rsidRPr="00047EA3">
        <w:rPr>
          <w:rFonts w:eastAsia="Yu Mincho" w:hint="eastAsia"/>
        </w:rPr>
        <w:t xml:space="preserve"> during the time given by the configured </w:t>
      </w:r>
      <w:r w:rsidRPr="00047EA3">
        <w:rPr>
          <w:szCs w:val="22"/>
        </w:rPr>
        <w:t>drx-onDurationTimer</w:t>
      </w:r>
      <w:r w:rsidRPr="00047EA3">
        <w:t xml:space="preserve"> if UE is not indicated to wake-up</w:t>
      </w:r>
    </w:p>
    <w:p w14:paraId="456AEDB9" w14:textId="77777777" w:rsidR="007B2F68" w:rsidRPr="00047EA3" w:rsidRDefault="007B2F68" w:rsidP="007B2F68">
      <w:pPr>
        <w:pStyle w:val="afe"/>
        <w:numPr>
          <w:ilvl w:val="1"/>
          <w:numId w:val="40"/>
        </w:numPr>
        <w:spacing w:after="0" w:afterAutospacing="0"/>
        <w:ind w:leftChars="0"/>
        <w:jc w:val="left"/>
      </w:pPr>
      <w:r w:rsidRPr="00047EA3">
        <w:t xml:space="preserve">Periodic CSI/L1-RSRP is periodically reported </w:t>
      </w:r>
      <w:r w:rsidRPr="00047EA3">
        <w:rPr>
          <w:rFonts w:eastAsia="Yu Mincho" w:hint="eastAsia"/>
        </w:rPr>
        <w:t xml:space="preserve">during the time given by the configured </w:t>
      </w:r>
      <w:r w:rsidRPr="00047EA3">
        <w:rPr>
          <w:szCs w:val="22"/>
        </w:rPr>
        <w:t>drx-onDurationTimer</w:t>
      </w:r>
      <w:r w:rsidRPr="00047EA3">
        <w:rPr>
          <w:rFonts w:eastAsia="Yu Mincho" w:hint="eastAsia"/>
          <w:szCs w:val="22"/>
        </w:rPr>
        <w:t xml:space="preserve"> </w:t>
      </w:r>
      <w:r w:rsidRPr="00047EA3">
        <w:t>regardless if UE is indicated to wake-up or not</w:t>
      </w:r>
    </w:p>
    <w:p w14:paraId="322EAC46" w14:textId="77777777" w:rsidR="007B2F68" w:rsidRPr="00047EA3" w:rsidRDefault="007B2F68" w:rsidP="007B2F68">
      <w:pPr>
        <w:pStyle w:val="afe"/>
        <w:numPr>
          <w:ilvl w:val="2"/>
          <w:numId w:val="40"/>
        </w:numPr>
        <w:spacing w:after="0" w:afterAutospacing="0"/>
        <w:ind w:leftChars="0"/>
        <w:jc w:val="left"/>
      </w:pPr>
      <w:r w:rsidRPr="00047EA3">
        <w:rPr>
          <w:rFonts w:hint="eastAsia"/>
          <w:lang w:eastAsia="ko-KR"/>
        </w:rPr>
        <w:t xml:space="preserve">Note: </w:t>
      </w:r>
      <w:r w:rsidRPr="00047EA3">
        <w:t>Periodic CSI/L1-RSRP</w:t>
      </w:r>
      <w:r w:rsidRPr="00047EA3">
        <w:rPr>
          <w:rFonts w:hint="eastAsia"/>
          <w:lang w:eastAsia="ko-KR"/>
        </w:rPr>
        <w:t xml:space="preserve"> is reported during CDRX active time as in legacy specification</w:t>
      </w:r>
    </w:p>
    <w:p w14:paraId="4393B9A5" w14:textId="77777777" w:rsidR="007B2F68" w:rsidRPr="00F607CB" w:rsidRDefault="007B2F68" w:rsidP="007B2F68">
      <w:pPr>
        <w:pStyle w:val="a4"/>
        <w:spacing w:after="0"/>
        <w:rPr>
          <w:rFonts w:eastAsia="Yu Mincho"/>
          <w:highlight w:val="yellow"/>
          <w:lang w:eastAsia="ja-JP"/>
        </w:rPr>
      </w:pPr>
    </w:p>
    <w:p w14:paraId="1B0A1E9B" w14:textId="77777777" w:rsidR="007B2F68" w:rsidRPr="007278F2" w:rsidRDefault="007B2F68" w:rsidP="007B2F68">
      <w:pPr>
        <w:rPr>
          <w:b/>
          <w:bCs/>
          <w:lang w:eastAsia="ko-KR" w:bidi="ar"/>
        </w:rPr>
      </w:pPr>
      <w:r w:rsidRPr="007278F2">
        <w:rPr>
          <w:rFonts w:hint="eastAsia"/>
          <w:b/>
          <w:bCs/>
          <w:highlight w:val="green"/>
          <w:lang w:eastAsia="ko-KR" w:bidi="ar"/>
        </w:rPr>
        <w:t>A</w:t>
      </w:r>
      <w:r w:rsidRPr="007278F2">
        <w:rPr>
          <w:b/>
          <w:bCs/>
          <w:highlight w:val="green"/>
          <w:lang w:eastAsia="ko-KR" w:bidi="ar"/>
        </w:rPr>
        <w:t>g</w:t>
      </w:r>
      <w:r w:rsidRPr="007278F2">
        <w:rPr>
          <w:rFonts w:hint="eastAsia"/>
          <w:b/>
          <w:bCs/>
          <w:highlight w:val="green"/>
          <w:lang w:eastAsia="ko-KR" w:bidi="ar"/>
        </w:rPr>
        <w:t>reement</w:t>
      </w:r>
    </w:p>
    <w:p w14:paraId="6E44D4D5" w14:textId="77777777" w:rsidR="007B2F68" w:rsidRPr="007278F2" w:rsidRDefault="007B2F68" w:rsidP="007B2F68">
      <w:pPr>
        <w:rPr>
          <w:rFonts w:eastAsia="Yu Mincho"/>
          <w:szCs w:val="20"/>
          <w:lang w:eastAsia="ja-JP"/>
        </w:rPr>
      </w:pPr>
      <w:r w:rsidRPr="007278F2">
        <w:rPr>
          <w:rFonts w:eastAsia="Yu Mincho" w:hint="eastAsia"/>
          <w:szCs w:val="20"/>
          <w:lang w:eastAsia="ja-JP"/>
        </w:rPr>
        <w:t>Confirm following working assumption</w:t>
      </w:r>
    </w:p>
    <w:p w14:paraId="61A5D5E1" w14:textId="77777777" w:rsidR="007B2F68" w:rsidRPr="007278F2" w:rsidRDefault="007B2F68" w:rsidP="007B2F68">
      <w:pPr>
        <w:rPr>
          <w:rFonts w:eastAsia="Yu Mincho"/>
          <w:szCs w:val="20"/>
          <w:highlight w:val="darkYellow"/>
          <w:lang w:eastAsia="ja-JP" w:bidi="ar"/>
        </w:rPr>
      </w:pPr>
      <w:r w:rsidRPr="007278F2">
        <w:rPr>
          <w:szCs w:val="20"/>
          <w:highlight w:val="darkYellow"/>
          <w:lang w:eastAsia="ko-KR" w:bidi="ar"/>
        </w:rPr>
        <w:t>Working Assumption</w:t>
      </w:r>
    </w:p>
    <w:p w14:paraId="320B0529" w14:textId="77777777" w:rsidR="007B2F68" w:rsidRPr="007278F2" w:rsidRDefault="007B2F68" w:rsidP="007B2F68">
      <w:pPr>
        <w:rPr>
          <w:szCs w:val="20"/>
        </w:rPr>
      </w:pPr>
      <w:r w:rsidRPr="007278F2">
        <w:rPr>
          <w:szCs w:val="20"/>
        </w:rPr>
        <w:t>From RAN1 perspective, for RRC CONNECTED mode, PDCCH monitoring is triggered by LP-WUS with C-DRX configuration</w:t>
      </w:r>
    </w:p>
    <w:p w14:paraId="6BD1C95D" w14:textId="77777777" w:rsidR="007B2F68" w:rsidRPr="007278F2" w:rsidRDefault="007B2F68" w:rsidP="007B2F68">
      <w:pPr>
        <w:pStyle w:val="afe"/>
        <w:numPr>
          <w:ilvl w:val="0"/>
          <w:numId w:val="40"/>
        </w:numPr>
        <w:spacing w:after="0" w:afterAutospacing="0"/>
        <w:ind w:leftChars="0"/>
        <w:jc w:val="left"/>
        <w:rPr>
          <w:szCs w:val="20"/>
        </w:rPr>
      </w:pPr>
      <w:r w:rsidRPr="007278F2">
        <w:rPr>
          <w:rFonts w:hint="eastAsia"/>
          <w:szCs w:val="20"/>
        </w:rPr>
        <w:t xml:space="preserve">Support Option 1-1: </w:t>
      </w:r>
      <w:r w:rsidRPr="007278F2">
        <w:rPr>
          <w:szCs w:val="20"/>
        </w:rPr>
        <w:t>LP-WUS monitoring according to the LP-WUS monitoring configuration before drx-onDurationTimer to trigger the starting of the drx-onDurationTimer.</w:t>
      </w:r>
    </w:p>
    <w:p w14:paraId="6A26DBF6" w14:textId="77777777" w:rsidR="007B2F68" w:rsidRPr="007278F2" w:rsidRDefault="007B2F68" w:rsidP="007B2F68">
      <w:pPr>
        <w:pStyle w:val="afe"/>
        <w:numPr>
          <w:ilvl w:val="0"/>
          <w:numId w:val="40"/>
        </w:numPr>
        <w:spacing w:after="0" w:afterAutospacing="0"/>
        <w:ind w:leftChars="0"/>
        <w:jc w:val="left"/>
        <w:rPr>
          <w:szCs w:val="20"/>
        </w:rPr>
      </w:pPr>
      <w:r w:rsidRPr="007278F2">
        <w:rPr>
          <w:rFonts w:hint="eastAsia"/>
          <w:szCs w:val="20"/>
        </w:rPr>
        <w:t>Support Option 1-2:</w:t>
      </w:r>
      <w:r w:rsidRPr="007278F2">
        <w:rPr>
          <w:szCs w:val="20"/>
        </w:rPr>
        <w:t xml:space="preserve"> LP-WUS monitoring outside at least legacy C-DRX active time according to the LP-WUS monitoring configuration to trigger PDCCH monitoring.</w:t>
      </w:r>
    </w:p>
    <w:p w14:paraId="6FD14AD9" w14:textId="77777777" w:rsidR="007B2F68" w:rsidRPr="007278F2" w:rsidRDefault="007B2F68" w:rsidP="007B2F68">
      <w:pPr>
        <w:pStyle w:val="afe"/>
        <w:numPr>
          <w:ilvl w:val="0"/>
          <w:numId w:val="40"/>
        </w:numPr>
        <w:spacing w:after="0" w:afterAutospacing="0"/>
        <w:ind w:leftChars="0"/>
        <w:jc w:val="left"/>
        <w:rPr>
          <w:szCs w:val="20"/>
        </w:rPr>
      </w:pPr>
      <w:r w:rsidRPr="007278F2">
        <w:rPr>
          <w:rFonts w:hint="eastAsia"/>
          <w:szCs w:val="20"/>
        </w:rPr>
        <w:t xml:space="preserve">FFS whether/how to support both </w:t>
      </w:r>
      <w:r w:rsidRPr="007278F2">
        <w:rPr>
          <w:szCs w:val="20"/>
        </w:rPr>
        <w:t>Option 1-1</w:t>
      </w:r>
      <w:r w:rsidRPr="007278F2">
        <w:rPr>
          <w:rFonts w:hint="eastAsia"/>
          <w:szCs w:val="20"/>
        </w:rPr>
        <w:t xml:space="preserve"> and </w:t>
      </w:r>
      <w:r w:rsidRPr="007278F2">
        <w:rPr>
          <w:szCs w:val="20"/>
        </w:rPr>
        <w:t>Option 1-</w:t>
      </w:r>
      <w:r w:rsidRPr="007278F2">
        <w:rPr>
          <w:rFonts w:hint="eastAsia"/>
          <w:szCs w:val="20"/>
        </w:rPr>
        <w:t>2 simultaneously</w:t>
      </w:r>
      <w:r w:rsidRPr="007278F2">
        <w:rPr>
          <w:rFonts w:eastAsia="Yu Mincho" w:hint="eastAsia"/>
          <w:szCs w:val="20"/>
        </w:rPr>
        <w:t xml:space="preserve"> configure</w:t>
      </w:r>
      <w:r w:rsidRPr="007278F2">
        <w:rPr>
          <w:rFonts w:hint="eastAsia"/>
          <w:szCs w:val="20"/>
        </w:rPr>
        <w:t>d for the same UE</w:t>
      </w:r>
    </w:p>
    <w:p w14:paraId="4B3168E8" w14:textId="77777777" w:rsidR="007B2F68" w:rsidRPr="007278F2" w:rsidRDefault="007B2F68" w:rsidP="007B2F68">
      <w:pPr>
        <w:rPr>
          <w:rFonts w:eastAsia="宋体"/>
          <w:szCs w:val="20"/>
          <w:lang w:eastAsia="ja-JP"/>
        </w:rPr>
      </w:pPr>
      <w:r w:rsidRPr="007278F2">
        <w:rPr>
          <w:szCs w:val="20"/>
        </w:rPr>
        <w:t>Note: Above can be revisited considering RAN2 decisions.</w:t>
      </w:r>
    </w:p>
    <w:p w14:paraId="11821BD9" w14:textId="77777777" w:rsidR="007B2F68" w:rsidRDefault="007B2F68" w:rsidP="007B2F68">
      <w:pPr>
        <w:rPr>
          <w:lang w:eastAsia="zh-CN" w:bidi="ar"/>
        </w:rPr>
      </w:pPr>
    </w:p>
    <w:p w14:paraId="47731445" w14:textId="77777777" w:rsidR="007B2F68" w:rsidRPr="00F86531" w:rsidRDefault="007B2F68" w:rsidP="007B2F68">
      <w:pPr>
        <w:rPr>
          <w:b/>
          <w:bCs/>
          <w:lang w:eastAsia="zh-CN" w:bidi="ar"/>
        </w:rPr>
      </w:pPr>
      <w:r w:rsidRPr="00F86531">
        <w:rPr>
          <w:b/>
          <w:bCs/>
          <w:highlight w:val="green"/>
          <w:lang w:eastAsia="zh-CN" w:bidi="ar"/>
        </w:rPr>
        <w:t>Agreement</w:t>
      </w:r>
    </w:p>
    <w:p w14:paraId="24DD7D00" w14:textId="77777777" w:rsidR="007B2F68" w:rsidRPr="00C4004D" w:rsidRDefault="007B2F68" w:rsidP="007B2F68">
      <w:pPr>
        <w:rPr>
          <w:b/>
          <w:bCs/>
          <w:szCs w:val="20"/>
        </w:rPr>
      </w:pPr>
      <w:r w:rsidRPr="00C4004D">
        <w:rPr>
          <w:szCs w:val="20"/>
        </w:rPr>
        <w:t xml:space="preserve">For RRC CONNECTED mode, UE reports one value for each SCS from X candidate values for </w:t>
      </w:r>
      <w:r w:rsidRPr="00C4004D">
        <w:rPr>
          <w:rFonts w:hint="eastAsia"/>
          <w:szCs w:val="20"/>
        </w:rPr>
        <w:t xml:space="preserve">the determination of </w:t>
      </w:r>
      <w:r w:rsidRPr="00C4004D">
        <w:rPr>
          <w:szCs w:val="20"/>
        </w:rPr>
        <w:t>the minimum time gap between LP-WUS reception and MR to start PDCCH monitoring via UE capability reporting.</w:t>
      </w:r>
    </w:p>
    <w:p w14:paraId="60112BFC" w14:textId="77777777" w:rsidR="007B2F68" w:rsidRPr="005A6687" w:rsidRDefault="007B2F68" w:rsidP="007B2F68">
      <w:pPr>
        <w:pStyle w:val="afe"/>
        <w:numPr>
          <w:ilvl w:val="0"/>
          <w:numId w:val="40"/>
        </w:numPr>
        <w:spacing w:after="0" w:afterAutospacing="0"/>
        <w:ind w:leftChars="0"/>
        <w:jc w:val="left"/>
        <w:rPr>
          <w:b/>
          <w:bCs/>
          <w:szCs w:val="20"/>
        </w:rPr>
      </w:pPr>
      <w:r w:rsidRPr="005A6687">
        <w:rPr>
          <w:rFonts w:hint="eastAsia"/>
          <w:szCs w:val="20"/>
        </w:rPr>
        <w:t>FFS: X</w:t>
      </w:r>
    </w:p>
    <w:p w14:paraId="0DD14B3A" w14:textId="77777777" w:rsidR="007B2F68" w:rsidRPr="005A6687" w:rsidRDefault="007B2F68" w:rsidP="007B2F68">
      <w:pPr>
        <w:pStyle w:val="afe"/>
        <w:numPr>
          <w:ilvl w:val="0"/>
          <w:numId w:val="40"/>
        </w:numPr>
        <w:spacing w:after="0" w:afterAutospacing="0"/>
        <w:ind w:leftChars="0"/>
        <w:jc w:val="left"/>
        <w:rPr>
          <w:rFonts w:eastAsia="宋体"/>
          <w:b/>
          <w:bCs/>
          <w:szCs w:val="20"/>
        </w:rPr>
      </w:pPr>
      <w:r w:rsidRPr="005A6687">
        <w:rPr>
          <w:szCs w:val="20"/>
        </w:rPr>
        <w:t>FFS: definition of reported candidate value</w:t>
      </w:r>
    </w:p>
    <w:p w14:paraId="313F9A08" w14:textId="77777777" w:rsidR="007B2F68" w:rsidRPr="00C4004D" w:rsidRDefault="007B2F68" w:rsidP="007B2F68">
      <w:pPr>
        <w:pStyle w:val="afe"/>
        <w:numPr>
          <w:ilvl w:val="0"/>
          <w:numId w:val="40"/>
        </w:numPr>
        <w:spacing w:after="0" w:afterAutospacing="0"/>
        <w:ind w:leftChars="0"/>
        <w:jc w:val="left"/>
        <w:rPr>
          <w:b/>
          <w:bCs/>
          <w:szCs w:val="20"/>
        </w:rPr>
      </w:pPr>
      <w:r w:rsidRPr="00C4004D">
        <w:rPr>
          <w:rFonts w:hint="eastAsia"/>
          <w:szCs w:val="20"/>
        </w:rPr>
        <w:lastRenderedPageBreak/>
        <w:t xml:space="preserve">UE can indicate </w:t>
      </w:r>
      <w:r w:rsidRPr="00C4004D">
        <w:rPr>
          <w:szCs w:val="20"/>
        </w:rPr>
        <w:t>its preference for configured time offset between LP-WUS and PDCCH reception using</w:t>
      </w:r>
      <w:r w:rsidRPr="00C4004D">
        <w:rPr>
          <w:rFonts w:hint="eastAsia"/>
          <w:szCs w:val="20"/>
        </w:rPr>
        <w:t xml:space="preserve"> UAI</w:t>
      </w:r>
      <w:r w:rsidRPr="00C4004D">
        <w:rPr>
          <w:szCs w:val="20"/>
        </w:rPr>
        <w:t xml:space="preserve"> mechanism.</w:t>
      </w:r>
      <w:r w:rsidRPr="00C4004D">
        <w:rPr>
          <w:rFonts w:hint="eastAsia"/>
          <w:szCs w:val="20"/>
        </w:rPr>
        <w:t xml:space="preserve"> FFS details</w:t>
      </w:r>
      <w:r w:rsidRPr="00C4004D">
        <w:rPr>
          <w:szCs w:val="20"/>
        </w:rPr>
        <w:t>. UAI is optional.</w:t>
      </w:r>
    </w:p>
    <w:p w14:paraId="7004F3F4" w14:textId="77777777" w:rsidR="007B2F68" w:rsidRPr="00C4004D" w:rsidRDefault="007B2F68" w:rsidP="007B2F68">
      <w:pPr>
        <w:pStyle w:val="afe"/>
        <w:numPr>
          <w:ilvl w:val="0"/>
          <w:numId w:val="40"/>
        </w:numPr>
        <w:spacing w:after="0" w:afterAutospacing="0"/>
        <w:ind w:leftChars="0"/>
        <w:jc w:val="left"/>
        <w:rPr>
          <w:szCs w:val="20"/>
        </w:rPr>
      </w:pPr>
      <w:r w:rsidRPr="00C4004D">
        <w:rPr>
          <w:szCs w:val="20"/>
        </w:rPr>
        <w:t xml:space="preserve">FFS: </w:t>
      </w:r>
      <w:r w:rsidRPr="00C4004D">
        <w:rPr>
          <w:rFonts w:hint="eastAsia"/>
          <w:szCs w:val="20"/>
        </w:rPr>
        <w:t>A single time offset is configured for a UE at a given time</w:t>
      </w:r>
    </w:p>
    <w:p w14:paraId="090FC9AF" w14:textId="77777777" w:rsidR="007B2F68" w:rsidRDefault="007B2F68" w:rsidP="007B2F68">
      <w:pPr>
        <w:spacing w:line="252" w:lineRule="auto"/>
        <w:contextualSpacing/>
        <w:rPr>
          <w:b/>
          <w:bCs/>
          <w:szCs w:val="20"/>
        </w:rPr>
      </w:pPr>
    </w:p>
    <w:p w14:paraId="585AD047" w14:textId="77777777" w:rsidR="007B2F68" w:rsidRPr="00712E59" w:rsidRDefault="007B2F68" w:rsidP="007B2F68">
      <w:pPr>
        <w:spacing w:line="252" w:lineRule="auto"/>
        <w:contextualSpacing/>
        <w:rPr>
          <w:b/>
          <w:bCs/>
          <w:szCs w:val="20"/>
        </w:rPr>
      </w:pPr>
      <w:r w:rsidRPr="00712E59">
        <w:rPr>
          <w:b/>
          <w:bCs/>
          <w:szCs w:val="20"/>
          <w:highlight w:val="green"/>
        </w:rPr>
        <w:t>Agreement</w:t>
      </w:r>
    </w:p>
    <w:p w14:paraId="2EF50DC9" w14:textId="77777777" w:rsidR="007B2F68" w:rsidRPr="00712E59" w:rsidRDefault="007B2F68" w:rsidP="007B2F68">
      <w:pPr>
        <w:spacing w:line="252" w:lineRule="auto"/>
        <w:contextualSpacing/>
        <w:rPr>
          <w:b/>
          <w:bCs/>
          <w:szCs w:val="20"/>
        </w:rPr>
      </w:pPr>
      <w:r w:rsidRPr="00712E59">
        <w:rPr>
          <w:szCs w:val="20"/>
        </w:rPr>
        <w:t>LP-WUS is supported when UE is configured with NR-</w:t>
      </w:r>
      <w:r w:rsidRPr="00712E59">
        <w:rPr>
          <w:rFonts w:hint="eastAsia"/>
          <w:szCs w:val="20"/>
        </w:rPr>
        <w:t>DC</w:t>
      </w:r>
      <w:r w:rsidRPr="00712E59">
        <w:rPr>
          <w:szCs w:val="20"/>
        </w:rPr>
        <w:t xml:space="preserve"> in RRC CONNECTED mode</w:t>
      </w:r>
    </w:p>
    <w:p w14:paraId="0A1E9145" w14:textId="77777777" w:rsidR="007B2F68" w:rsidRPr="00712E59" w:rsidRDefault="007B2F68" w:rsidP="007B2F68">
      <w:pPr>
        <w:pStyle w:val="afe"/>
        <w:numPr>
          <w:ilvl w:val="1"/>
          <w:numId w:val="39"/>
        </w:numPr>
        <w:spacing w:after="0" w:afterAutospacing="0" w:line="252" w:lineRule="auto"/>
        <w:ind w:leftChars="0"/>
        <w:contextualSpacing/>
        <w:rPr>
          <w:szCs w:val="20"/>
        </w:rPr>
      </w:pPr>
      <w:r w:rsidRPr="00712E59">
        <w:rPr>
          <w:szCs w:val="20"/>
        </w:rPr>
        <w:t>Above is supported for the case PDCCH monitoring is triggered by LP-WUS in the same cell group</w:t>
      </w:r>
    </w:p>
    <w:p w14:paraId="51B7AEDA" w14:textId="77777777" w:rsidR="007B2F68" w:rsidRPr="00712E59" w:rsidRDefault="007B2F68" w:rsidP="007B2F68">
      <w:pPr>
        <w:pStyle w:val="afe"/>
        <w:numPr>
          <w:ilvl w:val="1"/>
          <w:numId w:val="39"/>
        </w:numPr>
        <w:spacing w:after="0" w:afterAutospacing="0" w:line="252" w:lineRule="auto"/>
        <w:ind w:leftChars="0"/>
        <w:contextualSpacing/>
        <w:rPr>
          <w:b/>
          <w:bCs/>
          <w:szCs w:val="20"/>
        </w:rPr>
      </w:pPr>
      <w:r w:rsidRPr="00712E59">
        <w:rPr>
          <w:szCs w:val="20"/>
        </w:rPr>
        <w:t>FFS: The cell(s) where PDCCH monitoring triggered by a LP-WUS is applicable</w:t>
      </w:r>
    </w:p>
    <w:p w14:paraId="0EBBB02C" w14:textId="77777777" w:rsidR="007B2F68" w:rsidRDefault="007B2F68" w:rsidP="007B2F68">
      <w:pPr>
        <w:spacing w:line="252" w:lineRule="auto"/>
        <w:contextualSpacing/>
        <w:rPr>
          <w:b/>
          <w:bCs/>
          <w:szCs w:val="20"/>
        </w:rPr>
      </w:pPr>
    </w:p>
    <w:p w14:paraId="2C5EA38B" w14:textId="77777777" w:rsidR="007B2F68" w:rsidRPr="00F703AA" w:rsidRDefault="007B2F68" w:rsidP="007B2F68">
      <w:pPr>
        <w:rPr>
          <w:b/>
          <w:bCs/>
          <w:szCs w:val="20"/>
          <w:lang w:eastAsia="zh-CN" w:bidi="ar"/>
        </w:rPr>
      </w:pPr>
      <w:r w:rsidRPr="00F703AA">
        <w:rPr>
          <w:b/>
          <w:bCs/>
          <w:szCs w:val="20"/>
          <w:highlight w:val="green"/>
          <w:lang w:eastAsia="zh-CN" w:bidi="ar"/>
        </w:rPr>
        <w:t>Agreement</w:t>
      </w:r>
    </w:p>
    <w:p w14:paraId="45B4D2E7" w14:textId="77777777" w:rsidR="007B2F68" w:rsidRPr="00F703AA" w:rsidRDefault="007B2F68" w:rsidP="007B2F68">
      <w:pPr>
        <w:pStyle w:val="afe"/>
        <w:numPr>
          <w:ilvl w:val="0"/>
          <w:numId w:val="41"/>
        </w:numPr>
        <w:spacing w:after="0" w:afterAutospacing="0" w:line="252" w:lineRule="auto"/>
        <w:ind w:leftChars="0"/>
        <w:contextualSpacing/>
        <w:rPr>
          <w:b/>
          <w:bCs/>
          <w:szCs w:val="20"/>
        </w:rPr>
      </w:pPr>
      <w:r w:rsidRPr="00F703AA">
        <w:rPr>
          <w:szCs w:val="20"/>
        </w:rPr>
        <w:t xml:space="preserve">For LP-WUS CONNECTED mode operation, </w:t>
      </w:r>
      <w:bookmarkStart w:id="2" w:name="_Hlk181957616"/>
      <w:r w:rsidRPr="00F703AA">
        <w:rPr>
          <w:rFonts w:hint="eastAsia"/>
          <w:szCs w:val="20"/>
        </w:rPr>
        <w:t>Option 1-2 can be configured separately from Option 1-1</w:t>
      </w:r>
      <w:bookmarkEnd w:id="2"/>
    </w:p>
    <w:p w14:paraId="450BD41D" w14:textId="77777777" w:rsidR="007B2F68" w:rsidRPr="00F703AA" w:rsidRDefault="007B2F68" w:rsidP="007B2F68">
      <w:pPr>
        <w:pStyle w:val="afe"/>
        <w:numPr>
          <w:ilvl w:val="1"/>
          <w:numId w:val="41"/>
        </w:numPr>
        <w:spacing w:after="0" w:afterAutospacing="0" w:line="252" w:lineRule="auto"/>
        <w:ind w:leftChars="0"/>
        <w:contextualSpacing/>
        <w:rPr>
          <w:b/>
          <w:bCs/>
          <w:szCs w:val="20"/>
        </w:rPr>
      </w:pPr>
      <w:r w:rsidRPr="00F703AA">
        <w:rPr>
          <w:rFonts w:hint="eastAsia"/>
          <w:szCs w:val="20"/>
        </w:rPr>
        <w:t xml:space="preserve">FFS whether/how to support both </w:t>
      </w:r>
      <w:r w:rsidRPr="00F703AA">
        <w:rPr>
          <w:szCs w:val="20"/>
        </w:rPr>
        <w:t>Option 1-1</w:t>
      </w:r>
      <w:r w:rsidRPr="00F703AA">
        <w:rPr>
          <w:rFonts w:hint="eastAsia"/>
          <w:szCs w:val="20"/>
        </w:rPr>
        <w:t xml:space="preserve"> and </w:t>
      </w:r>
      <w:r w:rsidRPr="00F703AA">
        <w:rPr>
          <w:szCs w:val="20"/>
        </w:rPr>
        <w:t>Option 1-</w:t>
      </w:r>
      <w:r w:rsidRPr="00F703AA">
        <w:rPr>
          <w:rFonts w:hint="eastAsia"/>
          <w:szCs w:val="20"/>
        </w:rPr>
        <w:t>2 simultaneously configured for the same UE</w:t>
      </w:r>
    </w:p>
    <w:p w14:paraId="71D54176" w14:textId="77777777" w:rsidR="007B2F68" w:rsidRPr="00F703AA" w:rsidRDefault="007B2F68" w:rsidP="007B2F68">
      <w:pPr>
        <w:rPr>
          <w:szCs w:val="20"/>
          <w:lang w:eastAsia="zh-CN" w:bidi="ar"/>
        </w:rPr>
      </w:pPr>
    </w:p>
    <w:p w14:paraId="5B166939" w14:textId="77777777" w:rsidR="007B2F68" w:rsidRPr="00F703AA" w:rsidRDefault="007B2F68" w:rsidP="007B2F68">
      <w:pPr>
        <w:rPr>
          <w:b/>
          <w:bCs/>
          <w:szCs w:val="20"/>
          <w:lang w:eastAsia="zh-CN" w:bidi="ar"/>
        </w:rPr>
      </w:pPr>
      <w:r w:rsidRPr="00F703AA">
        <w:rPr>
          <w:b/>
          <w:bCs/>
          <w:szCs w:val="20"/>
          <w:highlight w:val="green"/>
          <w:lang w:eastAsia="zh-CN" w:bidi="ar"/>
        </w:rPr>
        <w:t>Agreement</w:t>
      </w:r>
    </w:p>
    <w:p w14:paraId="05CFA978" w14:textId="77777777" w:rsidR="007B2F68" w:rsidRPr="00F703AA" w:rsidRDefault="007B2F68" w:rsidP="007B2F68">
      <w:pPr>
        <w:pStyle w:val="afe"/>
        <w:numPr>
          <w:ilvl w:val="0"/>
          <w:numId w:val="39"/>
        </w:numPr>
        <w:spacing w:after="0" w:afterAutospacing="0" w:line="252" w:lineRule="auto"/>
        <w:ind w:leftChars="0"/>
        <w:contextualSpacing/>
        <w:rPr>
          <w:b/>
          <w:bCs/>
          <w:szCs w:val="20"/>
        </w:rPr>
      </w:pPr>
      <w:r w:rsidRPr="00F703AA">
        <w:rPr>
          <w:rFonts w:hint="eastAsia"/>
          <w:szCs w:val="20"/>
        </w:rPr>
        <w:t xml:space="preserve">Regarding the </w:t>
      </w:r>
      <w:r w:rsidRPr="00F703AA">
        <w:rPr>
          <w:szCs w:val="20"/>
        </w:rPr>
        <w:t xml:space="preserve">potential restriction for LP-WUS configuration in relation with C-DRX configuration </w:t>
      </w:r>
      <w:r w:rsidRPr="00F703AA">
        <w:rPr>
          <w:rFonts w:hint="eastAsia"/>
          <w:szCs w:val="20"/>
        </w:rPr>
        <w:t>f</w:t>
      </w:r>
      <w:r w:rsidRPr="00F703AA">
        <w:rPr>
          <w:szCs w:val="20"/>
        </w:rPr>
        <w:t>or option 1-2 of LP-WUS CONNECTED mode operation</w:t>
      </w:r>
      <w:r w:rsidRPr="00F703AA">
        <w:rPr>
          <w:rFonts w:hint="eastAsia"/>
          <w:szCs w:val="20"/>
        </w:rPr>
        <w:t xml:space="preserve">, from RAN1 perspective, </w:t>
      </w:r>
    </w:p>
    <w:p w14:paraId="0AA51A71" w14:textId="77777777" w:rsidR="007B2F68" w:rsidRPr="00F703AA" w:rsidRDefault="007B2F68" w:rsidP="007B2F68">
      <w:pPr>
        <w:pStyle w:val="afe"/>
        <w:numPr>
          <w:ilvl w:val="1"/>
          <w:numId w:val="39"/>
        </w:numPr>
        <w:spacing w:after="0" w:afterAutospacing="0" w:line="252" w:lineRule="auto"/>
        <w:ind w:leftChars="0"/>
        <w:contextualSpacing/>
        <w:rPr>
          <w:b/>
          <w:bCs/>
          <w:szCs w:val="20"/>
        </w:rPr>
      </w:pPr>
      <w:r w:rsidRPr="00F703AA">
        <w:rPr>
          <w:rFonts w:hint="eastAsia"/>
          <w:strike/>
          <w:color w:val="FF0000"/>
          <w:szCs w:val="20"/>
        </w:rPr>
        <w:t>Alt</w:t>
      </w:r>
      <w:r w:rsidRPr="00F703AA">
        <w:rPr>
          <w:rFonts w:hint="eastAsia"/>
          <w:color w:val="FF0000"/>
          <w:szCs w:val="20"/>
        </w:rPr>
        <w:t>Opt</w:t>
      </w:r>
      <w:r w:rsidRPr="00F703AA">
        <w:rPr>
          <w:rFonts w:hint="eastAsia"/>
          <w:szCs w:val="20"/>
        </w:rPr>
        <w:t xml:space="preserve">2: At least </w:t>
      </w:r>
      <w:r w:rsidRPr="00F703AA">
        <w:rPr>
          <w:szCs w:val="20"/>
        </w:rPr>
        <w:t xml:space="preserve">LP-WUS periodicity </w:t>
      </w:r>
      <w:r w:rsidRPr="00F703AA">
        <w:rPr>
          <w:rFonts w:hint="eastAsia"/>
          <w:szCs w:val="20"/>
        </w:rPr>
        <w:t>is</w:t>
      </w:r>
      <w:r w:rsidRPr="00F703AA">
        <w:rPr>
          <w:szCs w:val="20"/>
        </w:rPr>
        <w:t xml:space="preserve"> </w:t>
      </w:r>
      <w:r w:rsidRPr="00F703AA">
        <w:rPr>
          <w:rFonts w:hint="eastAsia"/>
          <w:szCs w:val="20"/>
        </w:rPr>
        <w:t>no larger</w:t>
      </w:r>
      <w:r w:rsidRPr="00F703AA">
        <w:rPr>
          <w:szCs w:val="20"/>
        </w:rPr>
        <w:t xml:space="preserve"> than </w:t>
      </w:r>
      <w:r w:rsidRPr="00F703AA">
        <w:rPr>
          <w:rFonts w:hint="eastAsia"/>
          <w:color w:val="FF0000"/>
          <w:szCs w:val="20"/>
        </w:rPr>
        <w:t xml:space="preserve">long </w:t>
      </w:r>
      <w:r w:rsidRPr="00F703AA">
        <w:rPr>
          <w:szCs w:val="20"/>
        </w:rPr>
        <w:t>C-DRX cycle</w:t>
      </w:r>
      <w:r w:rsidRPr="00F703AA">
        <w:rPr>
          <w:rFonts w:hint="eastAsia"/>
          <w:szCs w:val="20"/>
        </w:rPr>
        <w:t>, FFS other restrictions</w:t>
      </w:r>
    </w:p>
    <w:p w14:paraId="7AF41D37" w14:textId="77777777" w:rsidR="007B2F68" w:rsidRPr="00F703AA" w:rsidRDefault="007B2F68" w:rsidP="007B2F68">
      <w:pPr>
        <w:pStyle w:val="afe"/>
        <w:numPr>
          <w:ilvl w:val="1"/>
          <w:numId w:val="39"/>
        </w:numPr>
        <w:spacing w:after="0" w:afterAutospacing="0" w:line="252" w:lineRule="auto"/>
        <w:ind w:leftChars="0"/>
        <w:contextualSpacing/>
        <w:rPr>
          <w:b/>
          <w:bCs/>
          <w:color w:val="FF0000"/>
          <w:szCs w:val="20"/>
        </w:rPr>
      </w:pPr>
      <w:r w:rsidRPr="00F703AA">
        <w:rPr>
          <w:color w:val="FF0000"/>
          <w:szCs w:val="20"/>
        </w:rPr>
        <w:t>I</w:t>
      </w:r>
      <w:r w:rsidRPr="00F703AA">
        <w:rPr>
          <w:rFonts w:hint="eastAsia"/>
          <w:color w:val="FF0000"/>
          <w:szCs w:val="20"/>
        </w:rPr>
        <w:t>ntroducing monitoring window is not precluded</w:t>
      </w:r>
    </w:p>
    <w:p w14:paraId="5BFD1EAA" w14:textId="78C0B0AD" w:rsidR="00BA1875" w:rsidRDefault="00536EBE" w:rsidP="007E7C11">
      <w:pPr>
        <w:pStyle w:val="1"/>
        <w:rPr>
          <w:rFonts w:eastAsiaTheme="minorEastAsia"/>
          <w:lang w:eastAsia="zh-CN"/>
        </w:rPr>
      </w:pPr>
      <w:r>
        <w:rPr>
          <w:rFonts w:eastAsiaTheme="minorEastAsia"/>
          <w:lang w:eastAsia="zh-CN"/>
        </w:rPr>
        <w:t>P</w:t>
      </w:r>
      <w:r w:rsidR="008F65E6">
        <w:rPr>
          <w:rFonts w:eastAsiaTheme="minorEastAsia"/>
          <w:lang w:eastAsia="zh-CN"/>
        </w:rPr>
        <w:t xml:space="preserve">ayload </w:t>
      </w:r>
      <w:r>
        <w:rPr>
          <w:rFonts w:eastAsiaTheme="minorEastAsia"/>
          <w:lang w:eastAsia="zh-CN"/>
        </w:rPr>
        <w:t xml:space="preserve">information </w:t>
      </w:r>
      <w:r w:rsidR="00BA1875">
        <w:rPr>
          <w:rFonts w:eastAsiaTheme="minorEastAsia"/>
          <w:lang w:eastAsia="zh-CN"/>
        </w:rPr>
        <w:t xml:space="preserve">for </w:t>
      </w:r>
      <w:bookmarkStart w:id="3" w:name="_Hlk166165459"/>
      <w:bookmarkStart w:id="4" w:name="_Hlk158112146"/>
      <w:r w:rsidR="00BA1875" w:rsidRPr="00BA1875">
        <w:rPr>
          <w:rFonts w:eastAsiaTheme="minorEastAsia"/>
          <w:lang w:eastAsia="zh-CN"/>
        </w:rPr>
        <w:t xml:space="preserve">CONNECTED </w:t>
      </w:r>
      <w:bookmarkEnd w:id="3"/>
      <w:r w:rsidR="00BA1875" w:rsidRPr="00BA1875">
        <w:rPr>
          <w:rFonts w:eastAsiaTheme="minorEastAsia"/>
          <w:lang w:eastAsia="zh-CN"/>
        </w:rPr>
        <w:t>mode</w:t>
      </w:r>
      <w:bookmarkEnd w:id="4"/>
    </w:p>
    <w:p w14:paraId="6881D6E3" w14:textId="6805A40C" w:rsidR="005E2450" w:rsidRDefault="005E2450" w:rsidP="005E2450">
      <w:pPr>
        <w:rPr>
          <w:rFonts w:eastAsiaTheme="minorEastAsia"/>
          <w:lang w:eastAsia="zh-CN"/>
        </w:rPr>
      </w:pPr>
      <w:r>
        <w:rPr>
          <w:rFonts w:eastAsiaTheme="minorEastAsia"/>
          <w:lang w:eastAsia="zh-CN"/>
        </w:rPr>
        <w:t xml:space="preserve">In the RAN1 #118 meeting, </w:t>
      </w:r>
      <w:r w:rsidR="00A53859" w:rsidRPr="00A53859">
        <w:rPr>
          <w:rFonts w:eastAsiaTheme="minorEastAsia"/>
          <w:lang w:eastAsia="zh-CN"/>
        </w:rPr>
        <w:t>LP-WUS</w:t>
      </w:r>
      <w:r w:rsidR="00A53859">
        <w:rPr>
          <w:rFonts w:eastAsiaTheme="minorEastAsia"/>
          <w:lang w:eastAsia="zh-CN"/>
        </w:rPr>
        <w:t>/LP-SS</w:t>
      </w:r>
      <w:r w:rsidR="00A53859" w:rsidRPr="00A53859">
        <w:rPr>
          <w:rFonts w:eastAsiaTheme="minorEastAsia"/>
          <w:lang w:eastAsia="zh-CN"/>
        </w:rPr>
        <w:t xml:space="preserve"> agenda</w:t>
      </w:r>
      <w:r w:rsidR="00A53859">
        <w:rPr>
          <w:rFonts w:eastAsiaTheme="minorEastAsia"/>
          <w:lang w:eastAsia="zh-CN"/>
        </w:rPr>
        <w:t>,</w:t>
      </w:r>
      <w:r w:rsidR="00A53859" w:rsidRPr="00A53859">
        <w:rPr>
          <w:rFonts w:eastAsiaTheme="minorEastAsia"/>
          <w:lang w:eastAsia="zh-CN"/>
        </w:rPr>
        <w:t xml:space="preserve"> </w:t>
      </w:r>
      <w:r>
        <w:rPr>
          <w:rFonts w:eastAsiaTheme="minorEastAsia"/>
          <w:lang w:eastAsia="zh-CN"/>
        </w:rPr>
        <w:t xml:space="preserve">we had agreed that the indication of UE is by codepoint for IDLE/INACTIVE modes. The exact payload to indicate that codepoint can be determined after the evaluation. Large number of bits is not expected, considering the LP-WUS performance. </w:t>
      </w:r>
    </w:p>
    <w:p w14:paraId="6B4DE060" w14:textId="2859A9BF" w:rsidR="000248AF" w:rsidRDefault="00971DE8" w:rsidP="00F819CC">
      <w:pPr>
        <w:rPr>
          <w:rFonts w:eastAsiaTheme="minorEastAsia"/>
          <w:lang w:eastAsia="zh-CN"/>
        </w:rPr>
      </w:pPr>
      <w:r>
        <w:rPr>
          <w:rFonts w:eastAsiaTheme="minorEastAsia"/>
          <w:lang w:eastAsia="zh-CN"/>
        </w:rPr>
        <w:t xml:space="preserve">For </w:t>
      </w:r>
      <w:r w:rsidRPr="00BA1875">
        <w:rPr>
          <w:rFonts w:eastAsiaTheme="minorEastAsia"/>
          <w:lang w:eastAsia="zh-CN"/>
        </w:rPr>
        <w:t>CONNECTED mode</w:t>
      </w:r>
      <w:r>
        <w:rPr>
          <w:rFonts w:eastAsiaTheme="minorEastAsia"/>
          <w:lang w:eastAsia="zh-CN"/>
        </w:rPr>
        <w:t>, t</w:t>
      </w:r>
      <w:r w:rsidR="000248AF">
        <w:rPr>
          <w:rFonts w:eastAsiaTheme="minorEastAsia"/>
          <w:lang w:eastAsia="zh-CN"/>
        </w:rPr>
        <w:t xml:space="preserve">here was </w:t>
      </w:r>
      <w:r w:rsidR="00CA7A63">
        <w:rPr>
          <w:rFonts w:eastAsiaTheme="minorEastAsia"/>
          <w:lang w:eastAsia="zh-CN"/>
        </w:rPr>
        <w:t>further</w:t>
      </w:r>
      <w:r w:rsidR="000248AF">
        <w:rPr>
          <w:rFonts w:eastAsiaTheme="minorEastAsia"/>
          <w:lang w:eastAsia="zh-CN"/>
        </w:rPr>
        <w:t xml:space="preserve"> conclusion in </w:t>
      </w:r>
      <w:r w:rsidR="006466EA">
        <w:rPr>
          <w:rFonts w:eastAsiaTheme="minorEastAsia" w:hint="eastAsia"/>
          <w:lang w:eastAsia="zh-CN"/>
        </w:rPr>
        <w:t>the</w:t>
      </w:r>
      <w:r w:rsidR="006466EA">
        <w:rPr>
          <w:rFonts w:eastAsiaTheme="minorEastAsia"/>
          <w:lang w:eastAsia="zh-CN"/>
        </w:rPr>
        <w:t xml:space="preserve"> </w:t>
      </w:r>
      <w:r w:rsidR="006466EA">
        <w:rPr>
          <w:rFonts w:eastAsiaTheme="minorEastAsia" w:hint="eastAsia"/>
          <w:lang w:eastAsia="zh-CN"/>
        </w:rPr>
        <w:t>LP</w:t>
      </w:r>
      <w:r w:rsidR="006466EA">
        <w:rPr>
          <w:rFonts w:eastAsiaTheme="minorEastAsia"/>
          <w:lang w:eastAsia="zh-CN"/>
        </w:rPr>
        <w:t>-</w:t>
      </w:r>
      <w:r w:rsidR="006466EA">
        <w:rPr>
          <w:rFonts w:eastAsiaTheme="minorEastAsia" w:hint="eastAsia"/>
          <w:lang w:eastAsia="zh-CN"/>
        </w:rPr>
        <w:t>WUS</w:t>
      </w:r>
      <w:r w:rsidR="006466EA">
        <w:rPr>
          <w:rFonts w:eastAsiaTheme="minorEastAsia"/>
          <w:lang w:eastAsia="zh-CN"/>
        </w:rPr>
        <w:t xml:space="preserve"> </w:t>
      </w:r>
      <w:r w:rsidR="006466EA">
        <w:rPr>
          <w:rFonts w:eastAsiaTheme="minorEastAsia" w:hint="eastAsia"/>
          <w:lang w:eastAsia="zh-CN"/>
        </w:rPr>
        <w:t>signal</w:t>
      </w:r>
      <w:r w:rsidR="006466EA">
        <w:rPr>
          <w:rFonts w:eastAsiaTheme="minorEastAsia"/>
          <w:lang w:eastAsia="zh-CN"/>
        </w:rPr>
        <w:t xml:space="preserve"> </w:t>
      </w:r>
      <w:r w:rsidR="006466EA">
        <w:rPr>
          <w:rFonts w:eastAsiaTheme="minorEastAsia" w:hint="eastAsia"/>
          <w:lang w:eastAsia="zh-CN"/>
        </w:rPr>
        <w:t>agenda</w:t>
      </w:r>
      <w:r w:rsidR="006466EA">
        <w:rPr>
          <w:rFonts w:eastAsiaTheme="minorEastAsia"/>
          <w:lang w:eastAsia="zh-CN"/>
        </w:rPr>
        <w:t xml:space="preserve"> in the RAN1#11</w:t>
      </w:r>
      <w:r w:rsidR="00CA7A63">
        <w:rPr>
          <w:rFonts w:eastAsiaTheme="minorEastAsia"/>
          <w:lang w:eastAsia="zh-CN"/>
        </w:rPr>
        <w:t>8</w:t>
      </w:r>
      <w:r w:rsidR="006466EA">
        <w:rPr>
          <w:rFonts w:eastAsiaTheme="minorEastAsia"/>
          <w:lang w:eastAsia="zh-CN"/>
        </w:rPr>
        <w:t xml:space="preserve"> meeting</w:t>
      </w:r>
      <w:r w:rsidR="00CD5B28">
        <w:rPr>
          <w:rFonts w:eastAsiaTheme="minorEastAsia"/>
          <w:lang w:eastAsia="zh-CN"/>
        </w:rPr>
        <w:t>, options</w:t>
      </w:r>
      <w:r w:rsidR="00CA7A63">
        <w:rPr>
          <w:rFonts w:eastAsiaTheme="minorEastAsia"/>
          <w:lang w:eastAsia="zh-CN"/>
        </w:rPr>
        <w:t xml:space="preserve"> are down selected into 2 candidates</w:t>
      </w:r>
      <w:r w:rsidR="006466EA">
        <w:rPr>
          <w:rFonts w:eastAsiaTheme="minorEastAsia"/>
          <w:lang w:eastAsia="zh-CN"/>
        </w:rPr>
        <w:t>:</w:t>
      </w:r>
    </w:p>
    <w:tbl>
      <w:tblPr>
        <w:tblStyle w:val="af1"/>
        <w:tblW w:w="0" w:type="auto"/>
        <w:tblLook w:val="04A0" w:firstRow="1" w:lastRow="0" w:firstColumn="1" w:lastColumn="0" w:noHBand="0" w:noVBand="1"/>
      </w:tblPr>
      <w:tblGrid>
        <w:gridCol w:w="9631"/>
      </w:tblGrid>
      <w:tr w:rsidR="000248AF" w14:paraId="5EF7B440" w14:textId="77777777" w:rsidTr="00E06901">
        <w:tc>
          <w:tcPr>
            <w:tcW w:w="9736" w:type="dxa"/>
          </w:tcPr>
          <w:p w14:paraId="042A311A" w14:textId="77777777" w:rsidR="00CA7A63" w:rsidRPr="00912E73" w:rsidRDefault="00CA7A63" w:rsidP="00CA7A63">
            <w:pPr>
              <w:rPr>
                <w:b/>
                <w:bCs/>
              </w:rPr>
            </w:pPr>
            <w:r w:rsidRPr="00912E73">
              <w:rPr>
                <w:b/>
                <w:bCs/>
                <w:highlight w:val="green"/>
              </w:rPr>
              <w:t>Agreement</w:t>
            </w:r>
          </w:p>
          <w:p w14:paraId="61AA714F" w14:textId="77777777" w:rsidR="00CA7A63" w:rsidRPr="007C6248" w:rsidRDefault="00CA7A63" w:rsidP="00CA7A63">
            <w:pPr>
              <w:rPr>
                <w:lang w:eastAsia="x-none"/>
              </w:rPr>
            </w:pPr>
            <w:r w:rsidRPr="007C6248">
              <w:rPr>
                <w:lang w:eastAsia="x-none"/>
              </w:rPr>
              <w:t>Regarding the LP-WUS information to trigger PDCCH monitoring of RRC connected UEs</w:t>
            </w:r>
            <w:r>
              <w:rPr>
                <w:lang w:eastAsia="x-none"/>
              </w:rPr>
              <w:t xml:space="preserve"> (for non-CA case)</w:t>
            </w:r>
            <w:r w:rsidRPr="007C6248">
              <w:rPr>
                <w:lang w:eastAsia="x-none"/>
              </w:rPr>
              <w:t>, select at least one from the followin</w:t>
            </w:r>
            <w:r>
              <w:rPr>
                <w:lang w:eastAsia="x-none"/>
              </w:rPr>
              <w:t xml:space="preserve">g </w:t>
            </w:r>
          </w:p>
          <w:p w14:paraId="62C9CCBF" w14:textId="77777777" w:rsidR="00CA7A63" w:rsidRDefault="00CA7A63" w:rsidP="00CA7A63">
            <w:pPr>
              <w:numPr>
                <w:ilvl w:val="0"/>
                <w:numId w:val="35"/>
              </w:numPr>
              <w:spacing w:after="0" w:afterAutospacing="0"/>
              <w:jc w:val="left"/>
              <w:rPr>
                <w:rFonts w:ascii="Times New Roman" w:hAnsi="Times New Roman"/>
                <w:lang w:eastAsia="zh-CN"/>
              </w:rPr>
            </w:pPr>
            <w:r>
              <w:rPr>
                <w:rFonts w:ascii="Times New Roman" w:hAnsi="Times New Roman"/>
                <w:lang w:eastAsia="zh-CN"/>
              </w:rPr>
              <w:t>Option 1: A bitmap with each bit corresponding to [one or more] UEs</w:t>
            </w:r>
          </w:p>
          <w:p w14:paraId="72C0AE8C" w14:textId="77777777" w:rsidR="00CA7A63" w:rsidRPr="0054402F" w:rsidRDefault="00CA7A63" w:rsidP="00CA7A63">
            <w:pPr>
              <w:numPr>
                <w:ilvl w:val="0"/>
                <w:numId w:val="35"/>
              </w:numPr>
              <w:spacing w:after="0" w:afterAutospacing="0"/>
              <w:jc w:val="left"/>
              <w:rPr>
                <w:rFonts w:ascii="Times New Roman" w:hAnsi="Times New Roman"/>
                <w:lang w:eastAsia="zh-CN"/>
              </w:rPr>
            </w:pPr>
            <w:r>
              <w:rPr>
                <w:rFonts w:ascii="Times New Roman" w:hAnsi="Times New Roman"/>
                <w:lang w:eastAsia="zh-CN"/>
              </w:rPr>
              <w:t>Option 3: A codepoint value corresponding to [one or more] UEs</w:t>
            </w:r>
          </w:p>
          <w:p w14:paraId="64F53807" w14:textId="77777777" w:rsidR="00CA7A63" w:rsidRPr="00AF3243" w:rsidRDefault="00CA7A63" w:rsidP="00CA7A63">
            <w:pPr>
              <w:numPr>
                <w:ilvl w:val="0"/>
                <w:numId w:val="35"/>
              </w:numPr>
              <w:spacing w:after="0" w:afterAutospacing="0"/>
              <w:jc w:val="left"/>
              <w:rPr>
                <w:rFonts w:ascii="Times New Roman" w:hAnsi="Times New Roman"/>
                <w:lang w:eastAsia="zh-CN"/>
              </w:rPr>
            </w:pPr>
            <w:r w:rsidRPr="007C6248">
              <w:rPr>
                <w:rFonts w:ascii="Times New Roman" w:eastAsia="Malgun Gothic" w:hAnsi="Times New Roman" w:hint="eastAsia"/>
                <w:lang w:eastAsia="zh-CN"/>
              </w:rPr>
              <w:t>FFS details for extension of option 1 and/or 3 when UE is configured with CA</w:t>
            </w:r>
          </w:p>
          <w:p w14:paraId="327C2081" w14:textId="5A623D9D" w:rsidR="000248AF" w:rsidRPr="00EC72C8" w:rsidRDefault="000248AF" w:rsidP="000248AF">
            <w:pPr>
              <w:spacing w:after="120"/>
              <w:rPr>
                <w:rFonts w:eastAsia="等线"/>
                <w:szCs w:val="20"/>
              </w:rPr>
            </w:pPr>
          </w:p>
        </w:tc>
      </w:tr>
    </w:tbl>
    <w:p w14:paraId="6064BEF1" w14:textId="1BCCF3DD" w:rsidR="00CD5B28" w:rsidRDefault="00CD5B28" w:rsidP="00F819CC">
      <w:pPr>
        <w:rPr>
          <w:rFonts w:eastAsiaTheme="minorEastAsia"/>
          <w:lang w:eastAsia="zh-CN"/>
        </w:rPr>
      </w:pPr>
    </w:p>
    <w:p w14:paraId="3375B931" w14:textId="6159773C" w:rsidR="005E2450" w:rsidRDefault="005E2450" w:rsidP="00F819CC">
      <w:pPr>
        <w:rPr>
          <w:rFonts w:eastAsiaTheme="minorEastAsia"/>
          <w:lang w:eastAsia="zh-CN"/>
        </w:rPr>
      </w:pPr>
      <w:r>
        <w:rPr>
          <w:rFonts w:eastAsiaTheme="minorEastAsia"/>
          <w:lang w:eastAsia="zh-CN"/>
        </w:rPr>
        <w:t xml:space="preserve">In the work item, the wake-up signal is mainly designed for the </w:t>
      </w:r>
      <w:bookmarkStart w:id="5" w:name="_Hlk158111963"/>
      <w:r>
        <w:rPr>
          <w:rFonts w:eastAsiaTheme="minorEastAsia"/>
          <w:lang w:eastAsia="zh-CN"/>
        </w:rPr>
        <w:t>IDLE/INACTIVE mode</w:t>
      </w:r>
      <w:bookmarkEnd w:id="5"/>
      <w:r>
        <w:rPr>
          <w:rFonts w:eastAsiaTheme="minorEastAsia"/>
          <w:lang w:eastAsia="zh-CN"/>
        </w:rPr>
        <w:t>s.</w:t>
      </w:r>
      <w:r w:rsidR="00F8420E">
        <w:rPr>
          <w:rFonts w:eastAsiaTheme="minorEastAsia"/>
          <w:lang w:eastAsia="zh-CN"/>
        </w:rPr>
        <w:t xml:space="preserve"> The same mechanism should be applied for </w:t>
      </w:r>
      <w:r w:rsidR="00F8420E" w:rsidRPr="00BA1875">
        <w:rPr>
          <w:rFonts w:eastAsiaTheme="minorEastAsia"/>
          <w:lang w:eastAsia="zh-CN"/>
        </w:rPr>
        <w:t>CONNECTED mode</w:t>
      </w:r>
      <w:r w:rsidR="00F8420E">
        <w:rPr>
          <w:rFonts w:eastAsiaTheme="minorEastAsia"/>
          <w:lang w:eastAsia="zh-CN"/>
        </w:rPr>
        <w:t xml:space="preserve">, if no significant </w:t>
      </w:r>
      <w:r w:rsidR="007A699B">
        <w:rPr>
          <w:rFonts w:eastAsiaTheme="minorEastAsia"/>
          <w:lang w:eastAsia="zh-CN"/>
        </w:rPr>
        <w:t>issues</w:t>
      </w:r>
      <w:r w:rsidR="00F8420E">
        <w:rPr>
          <w:rFonts w:eastAsiaTheme="minorEastAsia"/>
          <w:lang w:eastAsia="zh-CN"/>
        </w:rPr>
        <w:t>.</w:t>
      </w:r>
      <w:r w:rsidR="007A699B">
        <w:rPr>
          <w:rFonts w:eastAsiaTheme="minorEastAsia"/>
          <w:lang w:eastAsia="zh-CN"/>
        </w:rPr>
        <w:t xml:space="preserve"> The bitmap option allows each UE can be independently indicated. That would be better for connected UE. However, the number of bits would be very limited considering the WUS signal have quite worse performance than normal PDCCH.</w:t>
      </w:r>
      <w:r w:rsidR="00154185">
        <w:rPr>
          <w:rFonts w:eastAsiaTheme="minorEastAsia"/>
          <w:lang w:eastAsia="zh-CN"/>
        </w:rPr>
        <w:t xml:space="preserve"> Further, the capacity of PDCCH channel could be limited. Then, the bitmap option may not have much advantages in CONNECTED mode.</w:t>
      </w:r>
      <w:r w:rsidR="007A699B">
        <w:rPr>
          <w:rFonts w:eastAsiaTheme="minorEastAsia"/>
          <w:lang w:eastAsia="zh-CN"/>
        </w:rPr>
        <w:t xml:space="preserve"> </w:t>
      </w:r>
      <w:r w:rsidR="00154185">
        <w:rPr>
          <w:rFonts w:eastAsiaTheme="minorEastAsia"/>
          <w:lang w:eastAsia="zh-CN"/>
        </w:rPr>
        <w:t xml:space="preserve">For codepoint option, the UE blocking can be reduced by configuring multiple MO for each UE. </w:t>
      </w:r>
      <w:r w:rsidR="0027340E">
        <w:rPr>
          <w:rFonts w:eastAsiaTheme="minorEastAsia" w:hint="eastAsia"/>
          <w:lang w:eastAsia="zh-CN"/>
        </w:rPr>
        <w:t>We</w:t>
      </w:r>
      <w:r w:rsidR="0027340E">
        <w:rPr>
          <w:rFonts w:eastAsiaTheme="minorEastAsia"/>
          <w:lang w:eastAsia="zh-CN"/>
        </w:rPr>
        <w:t xml:space="preserve"> </w:t>
      </w:r>
      <w:r w:rsidR="0027340E">
        <w:rPr>
          <w:rFonts w:eastAsiaTheme="minorEastAsia" w:hint="eastAsia"/>
          <w:lang w:eastAsia="zh-CN"/>
        </w:rPr>
        <w:t>see</w:t>
      </w:r>
      <w:r w:rsidR="0027340E">
        <w:rPr>
          <w:rFonts w:eastAsiaTheme="minorEastAsia"/>
          <w:lang w:eastAsia="zh-CN"/>
        </w:rPr>
        <w:t xml:space="preserve"> </w:t>
      </w:r>
      <w:r w:rsidR="0027340E">
        <w:rPr>
          <w:rFonts w:eastAsiaTheme="minorEastAsia" w:hint="eastAsia"/>
          <w:lang w:eastAsia="zh-CN"/>
        </w:rPr>
        <w:t>the</w:t>
      </w:r>
      <w:r w:rsidR="00154185">
        <w:rPr>
          <w:rFonts w:eastAsiaTheme="minorEastAsia"/>
          <w:lang w:eastAsia="zh-CN"/>
        </w:rPr>
        <w:t xml:space="preserve"> Option 3 can work well and </w:t>
      </w:r>
      <w:r w:rsidR="0027340E">
        <w:rPr>
          <w:rFonts w:eastAsiaTheme="minorEastAsia" w:hint="eastAsia"/>
          <w:lang w:eastAsia="zh-CN"/>
        </w:rPr>
        <w:t>would</w:t>
      </w:r>
      <w:r w:rsidR="00154185">
        <w:rPr>
          <w:rFonts w:eastAsiaTheme="minorEastAsia"/>
          <w:lang w:eastAsia="zh-CN"/>
        </w:rPr>
        <w:t xml:space="preserve"> prefer</w:t>
      </w:r>
      <w:r w:rsidR="0027340E">
        <w:rPr>
          <w:rFonts w:eastAsiaTheme="minorEastAsia"/>
          <w:lang w:eastAsia="zh-CN"/>
        </w:rPr>
        <w:t xml:space="preserve"> </w:t>
      </w:r>
      <w:r w:rsidR="0027340E">
        <w:rPr>
          <w:rFonts w:eastAsiaTheme="minorEastAsia" w:hint="eastAsia"/>
          <w:lang w:eastAsia="zh-CN"/>
        </w:rPr>
        <w:t>it</w:t>
      </w:r>
      <w:r w:rsidR="00154185">
        <w:rPr>
          <w:rFonts w:eastAsiaTheme="minorEastAsia"/>
          <w:lang w:eastAsia="zh-CN"/>
        </w:rPr>
        <w:t xml:space="preserve">. </w:t>
      </w:r>
    </w:p>
    <w:p w14:paraId="20B4243A" w14:textId="404024C5" w:rsidR="00221E7E" w:rsidRDefault="002822B7" w:rsidP="00F819CC">
      <w:pPr>
        <w:rPr>
          <w:rFonts w:eastAsiaTheme="minorEastAsia"/>
          <w:lang w:eastAsia="zh-CN"/>
        </w:rPr>
      </w:pPr>
      <w:r>
        <w:rPr>
          <w:rFonts w:eastAsiaTheme="minorEastAsia"/>
          <w:lang w:eastAsia="zh-CN"/>
        </w:rPr>
        <w:t>Flexible usage of codepoints should be allow. A codepoint can be mapped to multiple UEs. That can be supported by RRC configured codepoints mapping specific to each UE</w:t>
      </w:r>
      <w:r w:rsidR="00221E7E">
        <w:rPr>
          <w:rFonts w:eastAsiaTheme="minorEastAsia"/>
          <w:lang w:eastAsia="zh-CN"/>
        </w:rPr>
        <w:t>.</w:t>
      </w:r>
      <w:r>
        <w:rPr>
          <w:rFonts w:eastAsiaTheme="minorEastAsia"/>
          <w:lang w:eastAsia="zh-CN"/>
        </w:rPr>
        <w:t xml:space="preserve"> The </w:t>
      </w:r>
      <w:bookmarkStart w:id="6" w:name="_Hlk178870027"/>
      <w:r>
        <w:rPr>
          <w:rFonts w:eastAsiaTheme="minorEastAsia"/>
          <w:lang w:eastAsia="zh-CN"/>
        </w:rPr>
        <w:t xml:space="preserve">UE in CONNECTED </w:t>
      </w:r>
      <w:r>
        <w:rPr>
          <w:rFonts w:eastAsiaTheme="minorEastAsia" w:hint="eastAsia"/>
          <w:lang w:eastAsia="zh-CN"/>
        </w:rPr>
        <w:t>mod</w:t>
      </w:r>
      <w:r>
        <w:rPr>
          <w:rFonts w:eastAsiaTheme="minorEastAsia"/>
          <w:lang w:eastAsia="zh-CN"/>
        </w:rPr>
        <w:t>e should be UE</w:t>
      </w:r>
      <w:r w:rsidR="00D42BAC">
        <w:rPr>
          <w:rFonts w:eastAsiaTheme="minorEastAsia"/>
          <w:lang w:eastAsia="zh-CN"/>
        </w:rPr>
        <w:t>-</w:t>
      </w:r>
      <w:r>
        <w:rPr>
          <w:rFonts w:eastAsiaTheme="minorEastAsia"/>
          <w:lang w:eastAsia="zh-CN"/>
        </w:rPr>
        <w:t>spe</w:t>
      </w:r>
      <w:r w:rsidR="00D42BAC">
        <w:rPr>
          <w:rFonts w:eastAsiaTheme="minorEastAsia"/>
          <w:lang w:eastAsia="zh-CN"/>
        </w:rPr>
        <w:t>ci</w:t>
      </w:r>
      <w:r>
        <w:rPr>
          <w:rFonts w:eastAsiaTheme="minorEastAsia"/>
          <w:lang w:eastAsia="zh-CN"/>
        </w:rPr>
        <w:t xml:space="preserve">fically </w:t>
      </w:r>
      <w:r w:rsidR="00D42BAC">
        <w:rPr>
          <w:rFonts w:eastAsiaTheme="minorEastAsia"/>
          <w:lang w:eastAsia="zh-CN"/>
        </w:rPr>
        <w:t>configured with the LP-WUS resources and codepoints.</w:t>
      </w:r>
      <w:bookmarkEnd w:id="6"/>
    </w:p>
    <w:p w14:paraId="77CF6996" w14:textId="5CA0D3BE" w:rsidR="0027340E" w:rsidRPr="006466EA" w:rsidRDefault="0027340E" w:rsidP="00F819CC">
      <w:pPr>
        <w:rPr>
          <w:rFonts w:eastAsiaTheme="minorEastAsia"/>
          <w:lang w:eastAsia="zh-CN"/>
        </w:rPr>
      </w:pPr>
      <w:r>
        <w:rPr>
          <w:rFonts w:eastAsiaTheme="minorEastAsia" w:hint="eastAsia"/>
          <w:lang w:eastAsia="zh-CN"/>
        </w:rPr>
        <w:t>In</w:t>
      </w:r>
      <w:r>
        <w:rPr>
          <w:rFonts w:eastAsiaTheme="minorEastAsia"/>
          <w:lang w:eastAsia="zh-CN"/>
        </w:rPr>
        <w:t xml:space="preserve"> </w:t>
      </w:r>
      <w:r w:rsidRPr="0027340E">
        <w:rPr>
          <w:rFonts w:eastAsiaTheme="minorEastAsia"/>
          <w:lang w:eastAsia="zh-CN"/>
        </w:rPr>
        <w:t>in IDLE/INACTIVE mode</w:t>
      </w:r>
      <w:r>
        <w:rPr>
          <w:rFonts w:eastAsiaTheme="minorEastAsia"/>
          <w:lang w:eastAsia="zh-CN"/>
        </w:rPr>
        <w:t xml:space="preserve">s, </w:t>
      </w:r>
      <w:r w:rsidRPr="0027340E">
        <w:rPr>
          <w:rFonts w:eastAsiaTheme="minorEastAsia"/>
          <w:lang w:eastAsia="zh-CN"/>
        </w:rPr>
        <w:t>LP-WUS</w:t>
      </w:r>
      <w:r w:rsidR="00A26147">
        <w:rPr>
          <w:rFonts w:eastAsiaTheme="minorEastAsia"/>
          <w:lang w:eastAsia="zh-CN"/>
        </w:rPr>
        <w:t xml:space="preserve"> </w:t>
      </w:r>
      <w:r w:rsidR="00A26147">
        <w:rPr>
          <w:rFonts w:eastAsiaTheme="minorEastAsia" w:hint="eastAsia"/>
          <w:lang w:eastAsia="zh-CN"/>
        </w:rPr>
        <w:t>is</w:t>
      </w:r>
      <w:r w:rsidR="00A26147">
        <w:rPr>
          <w:rFonts w:eastAsiaTheme="minorEastAsia"/>
          <w:lang w:eastAsia="zh-CN"/>
        </w:rPr>
        <w:t xml:space="preserve"> </w:t>
      </w:r>
      <w:r w:rsidR="00A26147">
        <w:rPr>
          <w:rFonts w:eastAsiaTheme="minorEastAsia" w:hint="eastAsia"/>
          <w:lang w:eastAsia="zh-CN"/>
        </w:rPr>
        <w:t>used</w:t>
      </w:r>
      <w:r>
        <w:rPr>
          <w:rFonts w:eastAsiaTheme="minorEastAsia"/>
          <w:lang w:eastAsia="zh-CN"/>
        </w:rPr>
        <w:t xml:space="preserve"> to </w:t>
      </w:r>
      <w:r w:rsidRPr="0027340E">
        <w:rPr>
          <w:rFonts w:eastAsiaTheme="minorEastAsia"/>
          <w:lang w:eastAsia="zh-CN"/>
        </w:rPr>
        <w:t>indicate</w:t>
      </w:r>
      <w:r>
        <w:rPr>
          <w:rFonts w:eastAsiaTheme="minorEastAsia"/>
          <w:lang w:eastAsia="zh-CN"/>
        </w:rPr>
        <w:t xml:space="preserve"> o</w:t>
      </w:r>
      <w:r w:rsidRPr="0027340E">
        <w:rPr>
          <w:rFonts w:eastAsiaTheme="minorEastAsia"/>
          <w:lang w:eastAsia="zh-CN"/>
        </w:rPr>
        <w:t xml:space="preserve">ne codepoint corresponding to each </w:t>
      </w:r>
      <w:r>
        <w:rPr>
          <w:rFonts w:eastAsiaTheme="minorEastAsia"/>
          <w:lang w:eastAsia="zh-CN"/>
        </w:rPr>
        <w:t xml:space="preserve">or all </w:t>
      </w:r>
      <w:r w:rsidRPr="0027340E">
        <w:rPr>
          <w:rFonts w:eastAsiaTheme="minorEastAsia"/>
          <w:lang w:eastAsia="zh-CN"/>
        </w:rPr>
        <w:t>of the subgroups</w:t>
      </w:r>
      <w:r>
        <w:rPr>
          <w:rFonts w:eastAsiaTheme="minorEastAsia"/>
          <w:lang w:eastAsia="zh-CN"/>
        </w:rPr>
        <w:t xml:space="preserve">. For connected mode, that can be realized by </w:t>
      </w:r>
      <w:bookmarkStart w:id="7" w:name="_Hlk181914299"/>
      <w:r>
        <w:rPr>
          <w:rFonts w:eastAsiaTheme="minorEastAsia"/>
          <w:lang w:eastAsia="zh-CN"/>
        </w:rPr>
        <w:t>configuring multiple codepoints to one UE</w:t>
      </w:r>
      <w:bookmarkEnd w:id="7"/>
      <w:r>
        <w:rPr>
          <w:rFonts w:eastAsiaTheme="minorEastAsia"/>
          <w:lang w:eastAsia="zh-CN"/>
        </w:rPr>
        <w:t xml:space="preserve">. This can also </w:t>
      </w:r>
      <w:r w:rsidR="00AE26E7">
        <w:rPr>
          <w:rFonts w:eastAsiaTheme="minorEastAsia"/>
          <w:lang w:eastAsia="zh-CN"/>
        </w:rPr>
        <w:t>avoid</w:t>
      </w:r>
      <w:r>
        <w:rPr>
          <w:rFonts w:eastAsiaTheme="minorEastAsia"/>
          <w:lang w:eastAsia="zh-CN"/>
        </w:rPr>
        <w:t xml:space="preserve"> the blocking of codepoint scheme.</w:t>
      </w:r>
    </w:p>
    <w:p w14:paraId="0E11D64F" w14:textId="77777777" w:rsidR="002F5D6A" w:rsidRDefault="002F5D6A" w:rsidP="002F5D6A">
      <w:pPr>
        <w:rPr>
          <w:rFonts w:eastAsiaTheme="minorEastAsia"/>
          <w:b/>
          <w:bCs/>
          <w:lang w:eastAsia="zh-CN"/>
        </w:rPr>
      </w:pPr>
      <w:r w:rsidRPr="00F67018">
        <w:rPr>
          <w:b/>
          <w:bCs/>
        </w:rPr>
        <w:lastRenderedPageBreak/>
        <w:t>Proposal</w:t>
      </w:r>
      <w:r>
        <w:rPr>
          <w:b/>
          <w:bCs/>
        </w:rPr>
        <w:t xml:space="preserve"> 1: </w:t>
      </w:r>
      <w:r>
        <w:rPr>
          <w:rFonts w:eastAsiaTheme="minorEastAsia"/>
          <w:b/>
          <w:bCs/>
          <w:lang w:eastAsia="zh-CN"/>
        </w:rPr>
        <w:t xml:space="preserve">A UE can be </w:t>
      </w:r>
      <w:r>
        <w:rPr>
          <w:rFonts w:eastAsiaTheme="minorEastAsia" w:hint="eastAsia"/>
          <w:b/>
          <w:bCs/>
          <w:lang w:eastAsia="zh-CN"/>
        </w:rPr>
        <w:t>indi</w:t>
      </w:r>
      <w:r>
        <w:rPr>
          <w:rFonts w:eastAsiaTheme="minorEastAsia"/>
          <w:b/>
          <w:bCs/>
          <w:lang w:eastAsia="zh-CN"/>
        </w:rPr>
        <w:t>cated by</w:t>
      </w:r>
      <w:r w:rsidRPr="0015757E">
        <w:rPr>
          <w:rFonts w:eastAsiaTheme="minorEastAsia"/>
          <w:b/>
          <w:bCs/>
          <w:lang w:eastAsia="zh-CN"/>
        </w:rPr>
        <w:t xml:space="preserve"> </w:t>
      </w:r>
      <w:r>
        <w:rPr>
          <w:rFonts w:eastAsiaTheme="minorEastAsia"/>
          <w:b/>
          <w:bCs/>
          <w:lang w:eastAsia="zh-CN"/>
        </w:rPr>
        <w:t xml:space="preserve">LP-WUS </w:t>
      </w:r>
      <w:r w:rsidRPr="0015757E">
        <w:rPr>
          <w:rFonts w:eastAsiaTheme="minorEastAsia"/>
          <w:b/>
          <w:bCs/>
          <w:lang w:eastAsia="zh-CN"/>
        </w:rPr>
        <w:t>codepoint</w:t>
      </w:r>
      <w:r>
        <w:rPr>
          <w:rFonts w:eastAsiaTheme="minorEastAsia"/>
          <w:b/>
          <w:bCs/>
          <w:lang w:eastAsia="zh-CN"/>
        </w:rPr>
        <w:t>s, in which</w:t>
      </w:r>
      <w:r w:rsidRPr="0015757E">
        <w:rPr>
          <w:rFonts w:eastAsiaTheme="minorEastAsia"/>
          <w:b/>
          <w:bCs/>
          <w:lang w:eastAsia="zh-CN"/>
        </w:rPr>
        <w:t xml:space="preserve"> </w:t>
      </w:r>
      <w:r>
        <w:rPr>
          <w:rFonts w:eastAsiaTheme="minorEastAsia"/>
          <w:b/>
          <w:bCs/>
          <w:lang w:eastAsia="zh-CN"/>
        </w:rPr>
        <w:t xml:space="preserve">each </w:t>
      </w:r>
      <w:r w:rsidRPr="0015757E">
        <w:rPr>
          <w:rFonts w:eastAsiaTheme="minorEastAsia"/>
          <w:b/>
          <w:bCs/>
          <w:lang w:eastAsia="zh-CN"/>
        </w:rPr>
        <w:t xml:space="preserve">value </w:t>
      </w:r>
      <w:r>
        <w:rPr>
          <w:rFonts w:eastAsiaTheme="minorEastAsia"/>
          <w:b/>
          <w:bCs/>
          <w:lang w:eastAsia="zh-CN"/>
        </w:rPr>
        <w:t xml:space="preserve">can be </w:t>
      </w:r>
      <w:r w:rsidRPr="0015757E">
        <w:rPr>
          <w:rFonts w:eastAsiaTheme="minorEastAsia"/>
          <w:b/>
          <w:bCs/>
          <w:lang w:eastAsia="zh-CN"/>
        </w:rPr>
        <w:t>corresponding to one or more UEs</w:t>
      </w:r>
      <w:r>
        <w:rPr>
          <w:rFonts w:eastAsiaTheme="minorEastAsia"/>
          <w:b/>
          <w:bCs/>
          <w:lang w:eastAsia="zh-CN"/>
        </w:rPr>
        <w:t xml:space="preserve"> in</w:t>
      </w:r>
      <w:r w:rsidRPr="00221E7E">
        <w:t xml:space="preserve"> </w:t>
      </w:r>
      <w:r w:rsidRPr="00221E7E">
        <w:rPr>
          <w:rFonts w:eastAsiaTheme="minorEastAsia"/>
          <w:b/>
          <w:bCs/>
          <w:lang w:eastAsia="zh-CN"/>
        </w:rPr>
        <w:t>CONNECTED mode</w:t>
      </w:r>
      <w:r>
        <w:rPr>
          <w:rFonts w:eastAsiaTheme="minorEastAsia"/>
          <w:b/>
          <w:bCs/>
          <w:lang w:eastAsia="zh-CN"/>
        </w:rPr>
        <w:t>.</w:t>
      </w:r>
    </w:p>
    <w:p w14:paraId="536DCF1C" w14:textId="77777777" w:rsidR="0027340E" w:rsidRDefault="002F5D6A" w:rsidP="002F5D6A">
      <w:pPr>
        <w:ind w:leftChars="100" w:left="200" w:rightChars="200" w:right="400"/>
        <w:rPr>
          <w:rFonts w:eastAsiaTheme="minorEastAsia"/>
          <w:b/>
          <w:bCs/>
          <w:lang w:eastAsia="zh-CN"/>
        </w:rPr>
      </w:pPr>
      <w:r w:rsidRPr="0047444A">
        <w:rPr>
          <w:rFonts w:eastAsiaTheme="minorEastAsia"/>
          <w:b/>
          <w:bCs/>
          <w:lang w:eastAsia="zh-CN"/>
        </w:rPr>
        <w:t xml:space="preserve">UE in CONNECTED mode </w:t>
      </w:r>
      <w:r>
        <w:rPr>
          <w:rFonts w:eastAsiaTheme="minorEastAsia" w:hint="eastAsia"/>
          <w:b/>
          <w:bCs/>
          <w:lang w:eastAsia="zh-CN"/>
        </w:rPr>
        <w:t>is</w:t>
      </w:r>
      <w:r>
        <w:rPr>
          <w:rFonts w:eastAsiaTheme="minorEastAsia"/>
          <w:b/>
          <w:bCs/>
          <w:lang w:eastAsia="zh-CN"/>
        </w:rPr>
        <w:t xml:space="preserve"> </w:t>
      </w:r>
      <w:r w:rsidRPr="0047444A">
        <w:rPr>
          <w:rFonts w:eastAsiaTheme="minorEastAsia"/>
          <w:b/>
          <w:bCs/>
          <w:lang w:eastAsia="zh-CN"/>
        </w:rPr>
        <w:t>UE-specifically configured with the LP-WUS resources and codepoints.</w:t>
      </w:r>
      <w:r w:rsidR="0027340E">
        <w:rPr>
          <w:rFonts w:eastAsiaTheme="minorEastAsia"/>
          <w:b/>
          <w:bCs/>
          <w:lang w:eastAsia="zh-CN"/>
        </w:rPr>
        <w:t xml:space="preserve"> </w:t>
      </w:r>
    </w:p>
    <w:p w14:paraId="5D5740AE" w14:textId="48A1E166" w:rsidR="002F5D6A" w:rsidRDefault="0027340E" w:rsidP="002F5D6A">
      <w:pPr>
        <w:ind w:leftChars="100" w:left="200" w:rightChars="200" w:right="400"/>
        <w:rPr>
          <w:rFonts w:eastAsiaTheme="minorEastAsia"/>
          <w:b/>
          <w:bCs/>
          <w:lang w:eastAsia="zh-CN"/>
        </w:rPr>
      </w:pPr>
      <w:r>
        <w:rPr>
          <w:rFonts w:eastAsiaTheme="minorEastAsia"/>
          <w:b/>
          <w:bCs/>
          <w:lang w:eastAsia="zh-CN"/>
        </w:rPr>
        <w:t>O</w:t>
      </w:r>
      <w:r w:rsidRPr="0027340E">
        <w:rPr>
          <w:rFonts w:eastAsiaTheme="minorEastAsia"/>
          <w:b/>
          <w:bCs/>
          <w:lang w:eastAsia="zh-CN"/>
        </w:rPr>
        <w:t>ne UE</w:t>
      </w:r>
      <w:r>
        <w:rPr>
          <w:rFonts w:eastAsiaTheme="minorEastAsia"/>
          <w:b/>
          <w:bCs/>
          <w:lang w:eastAsia="zh-CN"/>
        </w:rPr>
        <w:t xml:space="preserve"> can be configured with up to 2 codepoints for monitoring wake-up indication.</w:t>
      </w:r>
    </w:p>
    <w:p w14:paraId="2789A292" w14:textId="4DBABCED" w:rsidR="000F70E2" w:rsidRDefault="00DE5D4F" w:rsidP="000F70E2">
      <w:pPr>
        <w:pStyle w:val="1"/>
      </w:pPr>
      <w:r>
        <w:t>W</w:t>
      </w:r>
      <w:r w:rsidRPr="00DE5D4F">
        <w:t>ake-up mechanism</w:t>
      </w:r>
      <w:r w:rsidR="00BD527C">
        <w:t>s</w:t>
      </w:r>
    </w:p>
    <w:p w14:paraId="5AC05DE7" w14:textId="4F359189" w:rsidR="000F70E2" w:rsidRDefault="000F70E2" w:rsidP="000F70E2">
      <w:pPr>
        <w:pStyle w:val="2"/>
      </w:pPr>
      <w:r>
        <w:t>Wake-up</w:t>
      </w:r>
      <w:r w:rsidR="004B105B">
        <w:t xml:space="preserve"> procedure</w:t>
      </w:r>
      <w:r>
        <w:t xml:space="preserve"> and configuration </w:t>
      </w:r>
      <w:r w:rsidRPr="000F70E2">
        <w:t>in CONNECTED Mode</w:t>
      </w:r>
    </w:p>
    <w:p w14:paraId="61A30DB4" w14:textId="422F3B2F" w:rsidR="000F70E2" w:rsidRDefault="000F70E2" w:rsidP="000F70E2">
      <w:pPr>
        <w:rPr>
          <w:rFonts w:eastAsiaTheme="minorEastAsia"/>
          <w:lang w:eastAsia="zh-CN"/>
        </w:rPr>
      </w:pPr>
      <w:r>
        <w:rPr>
          <w:rFonts w:eastAsiaTheme="minorEastAsia"/>
          <w:lang w:eastAsia="zh-CN"/>
        </w:rPr>
        <w:t xml:space="preserve">OOK wake-up information and overlaid sequences can independently carry the wake-up information. The overlaid sequences can </w:t>
      </w:r>
      <w:r w:rsidR="00A26147">
        <w:rPr>
          <w:rFonts w:eastAsiaTheme="minorEastAsia"/>
          <w:lang w:eastAsia="zh-CN"/>
        </w:rPr>
        <w:t xml:space="preserve">also </w:t>
      </w:r>
      <w:r w:rsidR="00DF53F6">
        <w:rPr>
          <w:rFonts w:eastAsiaTheme="minorEastAsia"/>
          <w:lang w:eastAsia="zh-CN"/>
        </w:rPr>
        <w:t>independently indicate</w:t>
      </w:r>
      <w:r w:rsidR="00A26147">
        <w:rPr>
          <w:rFonts w:eastAsiaTheme="minorEastAsia"/>
          <w:lang w:eastAsia="zh-CN"/>
        </w:rPr>
        <w:t xml:space="preserve"> that</w:t>
      </w:r>
      <w:r w:rsidR="00DF53F6">
        <w:rPr>
          <w:rFonts w:eastAsiaTheme="minorEastAsia"/>
          <w:lang w:eastAsia="zh-CN"/>
        </w:rPr>
        <w:t>,</w:t>
      </w:r>
      <w:r>
        <w:rPr>
          <w:rFonts w:eastAsiaTheme="minorEastAsia"/>
          <w:lang w:eastAsia="zh-CN"/>
        </w:rPr>
        <w:t xml:space="preserve"> since advanced wake-up receivers </w:t>
      </w:r>
      <w:r w:rsidR="00DF53F6">
        <w:rPr>
          <w:rFonts w:eastAsiaTheme="minorEastAsia"/>
          <w:lang w:eastAsia="zh-CN"/>
        </w:rPr>
        <w:t xml:space="preserve">is also supported </w:t>
      </w:r>
      <w:r>
        <w:rPr>
          <w:rFonts w:eastAsiaTheme="minorEastAsia"/>
          <w:lang w:eastAsia="zh-CN"/>
        </w:rPr>
        <w:t xml:space="preserve">in </w:t>
      </w:r>
      <w:r w:rsidRPr="00015E53">
        <w:rPr>
          <w:rFonts w:eastAsiaTheme="minorEastAsia"/>
          <w:lang w:eastAsia="zh-CN"/>
        </w:rPr>
        <w:t>CONNECTED mode</w:t>
      </w:r>
      <w:r>
        <w:rPr>
          <w:rFonts w:eastAsiaTheme="minorEastAsia"/>
          <w:lang w:eastAsia="zh-CN"/>
        </w:rPr>
        <w:t xml:space="preserve">. </w:t>
      </w:r>
      <w:r w:rsidR="00A26147">
        <w:rPr>
          <w:rFonts w:eastAsiaTheme="minorEastAsia"/>
          <w:lang w:eastAsia="zh-CN"/>
        </w:rPr>
        <w:t xml:space="preserve">The sequence can also </w:t>
      </w:r>
      <w:r w:rsidR="00742467">
        <w:rPr>
          <w:rFonts w:eastAsiaTheme="minorEastAsia"/>
          <w:lang w:eastAsia="zh-CN"/>
        </w:rPr>
        <w:t>represent</w:t>
      </w:r>
      <w:r w:rsidR="00A26147">
        <w:rPr>
          <w:rFonts w:eastAsiaTheme="minorEastAsia"/>
          <w:lang w:eastAsia="zh-CN"/>
        </w:rPr>
        <w:t xml:space="preserve"> codepoint. </w:t>
      </w:r>
    </w:p>
    <w:p w14:paraId="0D321415" w14:textId="1F99CB4C" w:rsidR="006C2EAF" w:rsidRDefault="00A26147" w:rsidP="006C2EAF">
      <w:pPr>
        <w:rPr>
          <w:rFonts w:eastAsiaTheme="minorEastAsia"/>
          <w:lang w:eastAsia="zh-CN"/>
        </w:rPr>
      </w:pPr>
      <w:r>
        <w:object w:dxaOrig="9050" w:dyaOrig="4150" w14:anchorId="7D930B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62pt;height:211pt" o:ole="">
            <v:imagedata r:id="rId8" o:title=""/>
          </v:shape>
          <o:OLEObject Type="Embed" ProgID="Visio.Drawing.11" ShapeID="_x0000_i1028" DrawAspect="Content" ObjectID="_1792608274" r:id="rId9"/>
        </w:object>
      </w:r>
    </w:p>
    <w:p w14:paraId="55390F04" w14:textId="77777777" w:rsidR="006C2EAF" w:rsidRDefault="006C2EAF" w:rsidP="006C2EAF">
      <w:pPr>
        <w:jc w:val="center"/>
        <w:rPr>
          <w:rFonts w:eastAsiaTheme="minorEastAsia"/>
          <w:lang w:eastAsia="zh-CN"/>
        </w:rPr>
      </w:pPr>
      <w:r>
        <w:rPr>
          <w:rFonts w:eastAsiaTheme="minorEastAsia"/>
          <w:lang w:eastAsia="zh-CN"/>
        </w:rPr>
        <w:t>Figure 1.</w:t>
      </w:r>
      <w:r w:rsidRPr="00CE7E0E">
        <w:t xml:space="preserve"> </w:t>
      </w:r>
      <w:r>
        <w:t xml:space="preserve">LP-WUS </w:t>
      </w:r>
      <w:r>
        <w:rPr>
          <w:rFonts w:eastAsiaTheme="minorEastAsia"/>
          <w:lang w:eastAsia="zh-CN"/>
        </w:rPr>
        <w:t xml:space="preserve">wake up </w:t>
      </w:r>
      <w:r>
        <w:rPr>
          <w:rFonts w:eastAsiaTheme="minorEastAsia" w:hint="eastAsia"/>
          <w:lang w:eastAsia="zh-CN"/>
        </w:rPr>
        <w:t>the</w:t>
      </w:r>
      <w:r>
        <w:rPr>
          <w:rFonts w:eastAsiaTheme="minorEastAsia"/>
          <w:lang w:eastAsia="zh-CN"/>
        </w:rPr>
        <w:t xml:space="preserve"> PDCCH monitoring timer in connected mode</w:t>
      </w:r>
      <w:r w:rsidRPr="00CE7E0E">
        <w:rPr>
          <w:rFonts w:eastAsiaTheme="minorEastAsia"/>
          <w:lang w:eastAsia="zh-CN"/>
        </w:rPr>
        <w:t>.</w:t>
      </w:r>
    </w:p>
    <w:p w14:paraId="475199B7" w14:textId="0E54DFDD" w:rsidR="000F70E2" w:rsidRDefault="000F70E2" w:rsidP="000F70E2">
      <w:pPr>
        <w:rPr>
          <w:rFonts w:eastAsiaTheme="minorEastAsia"/>
          <w:lang w:eastAsia="zh-CN"/>
        </w:rPr>
      </w:pPr>
      <w:r>
        <w:rPr>
          <w:rFonts w:eastAsiaTheme="minorEastAsia" w:hint="eastAsia"/>
          <w:lang w:eastAsia="zh-CN"/>
        </w:rPr>
        <w:t>F</w:t>
      </w:r>
      <w:r>
        <w:rPr>
          <w:rFonts w:eastAsiaTheme="minorEastAsia"/>
          <w:lang w:eastAsia="zh-CN"/>
        </w:rPr>
        <w:t xml:space="preserve">or </w:t>
      </w:r>
      <w:r w:rsidR="00DF53F6">
        <w:rPr>
          <w:rFonts w:eastAsiaTheme="minorEastAsia"/>
          <w:lang w:eastAsia="zh-CN"/>
        </w:rPr>
        <w:t>procedure</w:t>
      </w:r>
      <w:r>
        <w:rPr>
          <w:rFonts w:eastAsiaTheme="minorEastAsia"/>
          <w:lang w:eastAsia="zh-CN"/>
        </w:rPr>
        <w:t xml:space="preserve"> of LP-WUS </w:t>
      </w:r>
      <w:r w:rsidRPr="00C47CF5">
        <w:t>CONNECTED</w:t>
      </w:r>
      <w:r w:rsidRPr="00A618A8">
        <w:rPr>
          <w:rFonts w:eastAsiaTheme="minorEastAsia"/>
          <w:lang w:eastAsia="zh-CN"/>
        </w:rPr>
        <w:t xml:space="preserve"> mode operation</w:t>
      </w:r>
      <w:r>
        <w:rPr>
          <w:rFonts w:eastAsiaTheme="minorEastAsia"/>
          <w:lang w:eastAsia="zh-CN"/>
        </w:rPr>
        <w:t>,</w:t>
      </w:r>
      <w:r w:rsidRPr="00A618A8">
        <w:rPr>
          <w:rFonts w:eastAsiaTheme="minorEastAsia"/>
          <w:lang w:eastAsia="zh-CN"/>
        </w:rPr>
        <w:t xml:space="preserve"> </w:t>
      </w:r>
      <w:r>
        <w:rPr>
          <w:rFonts w:eastAsiaTheme="minorEastAsia"/>
          <w:lang w:eastAsia="zh-CN"/>
        </w:rPr>
        <w:t xml:space="preserve">RAN1 had </w:t>
      </w:r>
      <w:r w:rsidR="002B37B4">
        <w:rPr>
          <w:rFonts w:eastAsiaTheme="minorEastAsia"/>
          <w:lang w:eastAsia="zh-CN"/>
        </w:rPr>
        <w:t>confirmed</w:t>
      </w:r>
      <w:r>
        <w:rPr>
          <w:rFonts w:eastAsiaTheme="minorEastAsia"/>
          <w:lang w:eastAsia="zh-CN"/>
        </w:rPr>
        <w:t xml:space="preserve"> both </w:t>
      </w:r>
      <w:r w:rsidRPr="00DE5A9D">
        <w:rPr>
          <w:rFonts w:eastAsiaTheme="minorEastAsia"/>
          <w:lang w:eastAsia="zh-CN"/>
        </w:rPr>
        <w:t>Option 1-1</w:t>
      </w:r>
      <w:r>
        <w:rPr>
          <w:rFonts w:eastAsiaTheme="minorEastAsia"/>
          <w:lang w:eastAsia="zh-CN"/>
        </w:rPr>
        <w:t xml:space="preserve">and </w:t>
      </w:r>
      <w:r w:rsidRPr="00DE5A9D">
        <w:rPr>
          <w:rFonts w:eastAsiaTheme="minorEastAsia"/>
          <w:lang w:eastAsia="zh-CN"/>
        </w:rPr>
        <w:t>Option 1-2</w:t>
      </w:r>
      <w:r>
        <w:rPr>
          <w:rFonts w:eastAsiaTheme="minorEastAsia"/>
          <w:lang w:eastAsia="zh-CN"/>
        </w:rPr>
        <w:t xml:space="preserve"> will be supported.</w:t>
      </w:r>
      <w:r w:rsidR="002B37B4">
        <w:rPr>
          <w:rFonts w:eastAsiaTheme="minorEastAsia"/>
          <w:lang w:eastAsia="zh-CN"/>
        </w:rPr>
        <w:t xml:space="preserve"> For the Option 1-2, using a new timer</w:t>
      </w:r>
      <w:r w:rsidR="004B3FA5" w:rsidRPr="004B3FA5">
        <w:rPr>
          <w:rFonts w:eastAsiaTheme="minorEastAsia"/>
          <w:lang w:eastAsia="zh-CN"/>
        </w:rPr>
        <w:t xml:space="preserve"> </w:t>
      </w:r>
      <w:r w:rsidR="004B3FA5">
        <w:rPr>
          <w:rFonts w:eastAsiaTheme="minorEastAsia"/>
          <w:lang w:eastAsia="zh-CN"/>
        </w:rPr>
        <w:t>for triggering PDCCH monitoring</w:t>
      </w:r>
      <w:r w:rsidR="002B37B4">
        <w:rPr>
          <w:rFonts w:eastAsiaTheme="minorEastAsia"/>
          <w:lang w:eastAsia="zh-CN"/>
        </w:rPr>
        <w:t xml:space="preserve"> has been decided by RAN2. That timer </w:t>
      </w:r>
      <w:r w:rsidR="004B3FA5">
        <w:rPr>
          <w:rFonts w:eastAsiaTheme="minorEastAsia"/>
          <w:lang w:eastAsia="zh-CN"/>
        </w:rPr>
        <w:t xml:space="preserve">is started by the LP-WUS wake-up indication. In </w:t>
      </w:r>
      <w:r w:rsidR="004B3FA5">
        <w:rPr>
          <w:rFonts w:eastAsiaTheme="minorEastAsia" w:hint="eastAsia"/>
          <w:lang w:eastAsia="zh-CN"/>
        </w:rPr>
        <w:t>RAN1</w:t>
      </w:r>
      <w:r w:rsidR="004B3FA5">
        <w:rPr>
          <w:rFonts w:eastAsiaTheme="minorEastAsia"/>
          <w:lang w:eastAsia="zh-CN"/>
        </w:rPr>
        <w:t xml:space="preserve"> </w:t>
      </w:r>
      <w:r w:rsidR="004B3FA5">
        <w:rPr>
          <w:rFonts w:eastAsiaTheme="minorEastAsia" w:hint="eastAsia"/>
          <w:lang w:eastAsia="zh-CN"/>
        </w:rPr>
        <w:t>point</w:t>
      </w:r>
      <w:r w:rsidR="004B3FA5">
        <w:rPr>
          <w:rFonts w:eastAsiaTheme="minorEastAsia"/>
          <w:lang w:eastAsia="zh-CN"/>
        </w:rPr>
        <w:t xml:space="preserve"> </w:t>
      </w:r>
      <w:r w:rsidR="004B3FA5">
        <w:rPr>
          <w:rFonts w:eastAsiaTheme="minorEastAsia" w:hint="eastAsia"/>
          <w:lang w:eastAsia="zh-CN"/>
        </w:rPr>
        <w:t>of</w:t>
      </w:r>
      <w:r w:rsidR="004B3FA5">
        <w:rPr>
          <w:rFonts w:eastAsiaTheme="minorEastAsia"/>
          <w:lang w:eastAsia="zh-CN"/>
        </w:rPr>
        <w:t xml:space="preserve"> </w:t>
      </w:r>
      <w:r w:rsidR="004B3FA5">
        <w:rPr>
          <w:rFonts w:eastAsiaTheme="minorEastAsia" w:hint="eastAsia"/>
          <w:lang w:eastAsia="zh-CN"/>
        </w:rPr>
        <w:t>view,</w:t>
      </w:r>
      <w:r w:rsidR="004B3FA5">
        <w:rPr>
          <w:rFonts w:eastAsiaTheme="minorEastAsia"/>
          <w:lang w:eastAsia="zh-CN"/>
        </w:rPr>
        <w:t xml:space="preserve"> </w:t>
      </w:r>
      <w:r w:rsidR="002B37B4">
        <w:rPr>
          <w:rFonts w:eastAsiaTheme="minorEastAsia"/>
          <w:lang w:eastAsia="zh-CN"/>
        </w:rPr>
        <w:t xml:space="preserve">the timer </w:t>
      </w:r>
      <w:r w:rsidR="008B6FD8">
        <w:rPr>
          <w:rFonts w:eastAsiaTheme="minorEastAsia"/>
          <w:lang w:eastAsia="zh-CN"/>
        </w:rPr>
        <w:t xml:space="preserve">means </w:t>
      </w:r>
      <w:r w:rsidR="002B37B4">
        <w:rPr>
          <w:rFonts w:eastAsiaTheme="minorEastAsia"/>
          <w:lang w:eastAsia="zh-CN"/>
        </w:rPr>
        <w:t xml:space="preserve">PDCCH monitoring </w:t>
      </w:r>
      <w:r w:rsidR="004B3FA5">
        <w:rPr>
          <w:rFonts w:eastAsiaTheme="minorEastAsia" w:hint="eastAsia"/>
          <w:lang w:eastAsia="zh-CN"/>
        </w:rPr>
        <w:t>enabled</w:t>
      </w:r>
      <w:r w:rsidR="004B3FA5">
        <w:rPr>
          <w:rFonts w:eastAsiaTheme="minorEastAsia"/>
          <w:lang w:eastAsia="zh-CN"/>
        </w:rPr>
        <w:t xml:space="preserve"> </w:t>
      </w:r>
      <w:r w:rsidR="004B3FA5">
        <w:rPr>
          <w:rFonts w:eastAsiaTheme="minorEastAsia" w:hint="eastAsia"/>
          <w:lang w:eastAsia="zh-CN"/>
        </w:rPr>
        <w:t>for</w:t>
      </w:r>
      <w:r w:rsidR="004B3FA5">
        <w:rPr>
          <w:rFonts w:eastAsiaTheme="minorEastAsia"/>
          <w:lang w:eastAsia="zh-CN"/>
        </w:rPr>
        <w:t xml:space="preserve"> </w:t>
      </w:r>
      <w:r w:rsidR="004B3FA5">
        <w:rPr>
          <w:rFonts w:eastAsiaTheme="minorEastAsia" w:hint="eastAsia"/>
          <w:lang w:eastAsia="zh-CN"/>
        </w:rPr>
        <w:t>a</w:t>
      </w:r>
      <w:r w:rsidR="004B3FA5">
        <w:rPr>
          <w:rFonts w:eastAsiaTheme="minorEastAsia"/>
          <w:lang w:eastAsia="zh-CN"/>
        </w:rPr>
        <w:t xml:space="preserve"> </w:t>
      </w:r>
      <w:r w:rsidR="002B37B4">
        <w:rPr>
          <w:rFonts w:eastAsiaTheme="minorEastAsia"/>
          <w:lang w:eastAsia="zh-CN"/>
        </w:rPr>
        <w:t>duration.</w:t>
      </w:r>
      <w:r w:rsidR="00441026">
        <w:rPr>
          <w:rFonts w:eastAsiaTheme="minorEastAsia"/>
          <w:lang w:eastAsia="zh-CN"/>
        </w:rPr>
        <w:t xml:space="preserve"> </w:t>
      </w:r>
      <w:r w:rsidR="00441026">
        <w:rPr>
          <w:rFonts w:eastAsiaTheme="minorEastAsia" w:hint="eastAsia"/>
          <w:lang w:eastAsia="zh-CN"/>
        </w:rPr>
        <w:t>The</w:t>
      </w:r>
      <w:r w:rsidR="00441026">
        <w:rPr>
          <w:rFonts w:eastAsiaTheme="minorEastAsia"/>
          <w:lang w:eastAsia="zh-CN"/>
        </w:rPr>
        <w:t xml:space="preserve"> </w:t>
      </w:r>
      <w:r w:rsidR="00441026">
        <w:rPr>
          <w:rFonts w:eastAsiaTheme="minorEastAsia" w:hint="eastAsia"/>
          <w:lang w:eastAsia="zh-CN"/>
        </w:rPr>
        <w:t>Option</w:t>
      </w:r>
      <w:r w:rsidR="00441026">
        <w:rPr>
          <w:rFonts w:eastAsiaTheme="minorEastAsia"/>
          <w:lang w:eastAsia="zh-CN"/>
        </w:rPr>
        <w:t xml:space="preserve"> 1-1 procedure </w:t>
      </w:r>
      <w:r w:rsidR="00441026">
        <w:rPr>
          <w:rFonts w:eastAsiaTheme="minorEastAsia" w:hint="eastAsia"/>
          <w:lang w:eastAsia="zh-CN"/>
        </w:rPr>
        <w:t>is</w:t>
      </w:r>
      <w:r w:rsidR="00441026">
        <w:rPr>
          <w:rFonts w:eastAsiaTheme="minorEastAsia"/>
          <w:lang w:eastAsia="zh-CN"/>
        </w:rPr>
        <w:t xml:space="preserve"> more associated with DRX periodicity. The few </w:t>
      </w:r>
      <w:r w:rsidR="00441026">
        <w:rPr>
          <w:rFonts w:eastAsiaTheme="minorEastAsia" w:hint="eastAsia"/>
          <w:lang w:eastAsia="zh-CN"/>
        </w:rPr>
        <w:t>LP</w:t>
      </w:r>
      <w:r w:rsidR="00441026">
        <w:rPr>
          <w:rFonts w:eastAsiaTheme="minorEastAsia"/>
          <w:lang w:eastAsia="zh-CN"/>
        </w:rPr>
        <w:t>-</w:t>
      </w:r>
      <w:r w:rsidR="00441026">
        <w:rPr>
          <w:rFonts w:eastAsiaTheme="minorEastAsia" w:hint="eastAsia"/>
          <w:lang w:eastAsia="zh-CN"/>
        </w:rPr>
        <w:t>WUS</w:t>
      </w:r>
      <w:r w:rsidR="00441026">
        <w:rPr>
          <w:rFonts w:eastAsiaTheme="minorEastAsia"/>
          <w:lang w:eastAsia="zh-CN"/>
        </w:rPr>
        <w:t xml:space="preserve"> MO before each DRX on can be used to wake up UE.</w:t>
      </w:r>
    </w:p>
    <w:p w14:paraId="4C97E066" w14:textId="45CAFF8C" w:rsidR="006C2EAF" w:rsidRDefault="006C2EAF" w:rsidP="000F70E2">
      <w:pPr>
        <w:rPr>
          <w:rFonts w:eastAsiaTheme="minorEastAsia"/>
          <w:lang w:eastAsia="zh-CN"/>
        </w:rPr>
      </w:pPr>
      <w:r>
        <w:rPr>
          <w:rFonts w:eastAsiaTheme="minorEastAsia" w:hint="eastAsia"/>
          <w:lang w:eastAsia="zh-CN"/>
        </w:rPr>
        <w:t>The</w:t>
      </w:r>
      <w:r>
        <w:rPr>
          <w:rFonts w:eastAsiaTheme="minorEastAsia"/>
          <w:lang w:eastAsia="zh-CN"/>
        </w:rPr>
        <w:t xml:space="preserve"> </w:t>
      </w:r>
      <w:r>
        <w:rPr>
          <w:rFonts w:eastAsiaTheme="minorEastAsia" w:hint="eastAsia"/>
          <w:lang w:eastAsia="zh-CN"/>
        </w:rPr>
        <w:t>PDCCH</w:t>
      </w:r>
      <w:r>
        <w:rPr>
          <w:rFonts w:eastAsiaTheme="minorEastAsia"/>
          <w:lang w:eastAsia="zh-CN"/>
        </w:rPr>
        <w:t xml:space="preserve"> </w:t>
      </w:r>
      <w:r>
        <w:rPr>
          <w:rFonts w:eastAsiaTheme="minorEastAsia" w:hint="eastAsia"/>
          <w:lang w:eastAsia="zh-CN"/>
        </w:rPr>
        <w:t>s</w:t>
      </w:r>
      <w:r>
        <w:rPr>
          <w:rFonts w:eastAsiaTheme="minorEastAsia"/>
          <w:lang w:eastAsia="zh-CN"/>
        </w:rPr>
        <w:t xml:space="preserve">earch space is already defined in periodicity and offset.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new</w:t>
      </w:r>
      <w:r>
        <w:rPr>
          <w:rFonts w:eastAsiaTheme="minorEastAsia"/>
          <w:lang w:eastAsia="zh-CN"/>
        </w:rPr>
        <w:t xml:space="preserve"> </w:t>
      </w:r>
      <w:r>
        <w:rPr>
          <w:rFonts w:eastAsiaTheme="minorEastAsia" w:hint="eastAsia"/>
          <w:lang w:eastAsia="zh-CN"/>
        </w:rPr>
        <w:t>timer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1-2 </w:t>
      </w:r>
      <w:r>
        <w:rPr>
          <w:rFonts w:eastAsiaTheme="minorEastAsia" w:hint="eastAsia"/>
          <w:lang w:eastAsia="zh-CN"/>
        </w:rPr>
        <w:t>can</w:t>
      </w:r>
      <w:r>
        <w:rPr>
          <w:rFonts w:eastAsiaTheme="minorEastAsia"/>
          <w:lang w:eastAsia="zh-CN"/>
        </w:rPr>
        <w:t xml:space="preserve"> serve as the time period to control it before the DRX-ON. Both PDCCH and DRX configuration can be reused.</w:t>
      </w:r>
    </w:p>
    <w:p w14:paraId="1F44F4B9" w14:textId="5637714C" w:rsidR="006C2EAF" w:rsidRDefault="000F70E2" w:rsidP="000F70E2">
      <w:pPr>
        <w:rPr>
          <w:rFonts w:eastAsiaTheme="minorEastAsia"/>
          <w:lang w:eastAsia="zh-CN"/>
        </w:rPr>
      </w:pPr>
      <w:r>
        <w:rPr>
          <w:rFonts w:eastAsiaTheme="minorEastAsia"/>
          <w:lang w:eastAsia="zh-CN"/>
        </w:rPr>
        <w:t xml:space="preserve">Regarding the </w:t>
      </w:r>
      <w:r w:rsidR="006C2EAF">
        <w:rPr>
          <w:rFonts w:eastAsiaTheme="minorEastAsia"/>
          <w:lang w:eastAsia="zh-CN"/>
        </w:rPr>
        <w:t xml:space="preserve">new </w:t>
      </w:r>
      <w:r w:rsidRPr="0005439E">
        <w:rPr>
          <w:rFonts w:eastAsiaTheme="minorEastAsia"/>
          <w:lang w:eastAsia="zh-CN"/>
        </w:rPr>
        <w:t>LP-WUS monitoring configuration</w:t>
      </w:r>
      <w:r>
        <w:rPr>
          <w:rFonts w:eastAsiaTheme="minorEastAsia"/>
          <w:lang w:eastAsia="zh-CN"/>
        </w:rPr>
        <w:t>, it can be configured for both Options. The LP-</w:t>
      </w:r>
      <w:r>
        <w:rPr>
          <w:rFonts w:eastAsiaTheme="minorEastAsia" w:hint="eastAsia"/>
          <w:lang w:eastAsia="zh-CN"/>
        </w:rPr>
        <w:t>WUS</w:t>
      </w:r>
      <w:r>
        <w:rPr>
          <w:rFonts w:eastAsiaTheme="minorEastAsia"/>
          <w:lang w:eastAsia="zh-CN"/>
        </w:rPr>
        <w:t xml:space="preserve"> monitoring periodicity and offset can be introduced to trigger a PDCCH moni</w:t>
      </w:r>
      <w:r>
        <w:rPr>
          <w:rFonts w:eastAsiaTheme="minorEastAsia" w:hint="eastAsia"/>
          <w:lang w:eastAsia="zh-CN"/>
        </w:rPr>
        <w:t>toring</w:t>
      </w:r>
      <w:r>
        <w:rPr>
          <w:rFonts w:eastAsiaTheme="minorEastAsia"/>
          <w:lang w:eastAsia="zh-CN"/>
        </w:rPr>
        <w:t xml:space="preserve"> </w:t>
      </w:r>
      <w:r>
        <w:rPr>
          <w:rFonts w:eastAsiaTheme="minorEastAsia" w:hint="eastAsia"/>
          <w:lang w:eastAsia="zh-CN"/>
        </w:rPr>
        <w:t>timer</w:t>
      </w:r>
      <w:r>
        <w:rPr>
          <w:rFonts w:eastAsiaTheme="minorEastAsia"/>
          <w:lang w:eastAsia="zh-CN"/>
        </w:rPr>
        <w:t xml:space="preserve">. Both of the options require the DRX configured. </w:t>
      </w:r>
      <w:r w:rsidR="006655F5">
        <w:rPr>
          <w:rFonts w:eastAsiaTheme="minorEastAsia"/>
          <w:lang w:eastAsia="zh-CN"/>
        </w:rPr>
        <w:t xml:space="preserve"> For option 1-1, the LP-WUS monitoring can be further restricted to a range of time before the DRX-ON. For option 1-2, the LP-WUS monitoring occasion can be defined during at least for inactive time.</w:t>
      </w:r>
    </w:p>
    <w:p w14:paraId="2082EDD4" w14:textId="77D7DF19" w:rsidR="000F70E2" w:rsidRPr="006D40B0" w:rsidRDefault="0056430A" w:rsidP="000F70E2">
      <w:pPr>
        <w:rPr>
          <w:rFonts w:eastAsiaTheme="minorEastAsia"/>
          <w:b/>
          <w:bCs/>
          <w:lang w:eastAsia="zh-CN"/>
        </w:rPr>
      </w:pPr>
      <w:r>
        <w:rPr>
          <w:rFonts w:eastAsiaTheme="minorEastAsia"/>
          <w:lang w:eastAsia="zh-CN"/>
        </w:rPr>
        <w:t xml:space="preserve">We had conclusion that </w:t>
      </w:r>
      <w:r w:rsidRPr="0056430A">
        <w:rPr>
          <w:rFonts w:eastAsiaTheme="minorEastAsia"/>
          <w:lang w:eastAsia="zh-CN"/>
        </w:rPr>
        <w:t>Option 1-2 can be configured separately from Option 1-1</w:t>
      </w:r>
      <w:r>
        <w:rPr>
          <w:rFonts w:eastAsiaTheme="minorEastAsia"/>
          <w:lang w:eastAsia="zh-CN"/>
        </w:rPr>
        <w:t>. However, i</w:t>
      </w:r>
      <w:r w:rsidR="006C2EAF">
        <w:rPr>
          <w:rFonts w:eastAsiaTheme="minorEastAsia"/>
          <w:lang w:eastAsia="zh-CN"/>
        </w:rPr>
        <w:t xml:space="preserve">t is still possible to configure both </w:t>
      </w:r>
      <w:r w:rsidR="006655F5">
        <w:rPr>
          <w:rFonts w:eastAsiaTheme="minorEastAsia"/>
          <w:lang w:eastAsia="zh-CN"/>
        </w:rPr>
        <w:t>options</w:t>
      </w:r>
      <w:r w:rsidR="006C2EAF">
        <w:rPr>
          <w:rFonts w:eastAsiaTheme="minorEastAsia"/>
          <w:lang w:eastAsia="zh-CN"/>
        </w:rPr>
        <w:t xml:space="preserve"> to maximize the power saving gain. </w:t>
      </w:r>
      <w:r w:rsidR="006655F5">
        <w:rPr>
          <w:rFonts w:eastAsiaTheme="minorEastAsia"/>
          <w:lang w:eastAsia="zh-CN"/>
        </w:rPr>
        <w:t xml:space="preserve">In that case, </w:t>
      </w:r>
      <w:r>
        <w:rPr>
          <w:rFonts w:eastAsiaTheme="minorEastAsia"/>
          <w:lang w:eastAsia="zh-CN"/>
        </w:rPr>
        <w:t xml:space="preserve">during </w:t>
      </w:r>
      <w:proofErr w:type="gramStart"/>
      <w:r>
        <w:rPr>
          <w:rFonts w:eastAsiaTheme="minorEastAsia"/>
          <w:lang w:eastAsia="zh-CN"/>
        </w:rPr>
        <w:t>a</w:t>
      </w:r>
      <w:proofErr w:type="gramEnd"/>
      <w:r w:rsidR="006655F5">
        <w:rPr>
          <w:rFonts w:eastAsiaTheme="minorEastAsia"/>
          <w:lang w:eastAsia="zh-CN"/>
        </w:rPr>
        <w:t xml:space="preserve"> offset before DRX-ON</w:t>
      </w:r>
      <w:r>
        <w:rPr>
          <w:rFonts w:eastAsiaTheme="minorEastAsia"/>
          <w:lang w:eastAsia="zh-CN"/>
        </w:rPr>
        <w:t>, LP-WUS</w:t>
      </w:r>
      <w:r w:rsidR="006655F5">
        <w:rPr>
          <w:rFonts w:eastAsiaTheme="minorEastAsia"/>
          <w:lang w:eastAsia="zh-CN"/>
        </w:rPr>
        <w:t xml:space="preserve"> will only indicate procedure of</w:t>
      </w:r>
      <w:r w:rsidR="000F70E2">
        <w:rPr>
          <w:rFonts w:eastAsiaTheme="minorEastAsia"/>
          <w:lang w:eastAsia="zh-CN"/>
        </w:rPr>
        <w:t xml:space="preserve"> Option 1-1. </w:t>
      </w:r>
    </w:p>
    <w:p w14:paraId="7F4AF648" w14:textId="003430BE" w:rsidR="000F70E2" w:rsidRDefault="000F70E2" w:rsidP="000F70E2">
      <w:pPr>
        <w:rPr>
          <w:rFonts w:eastAsiaTheme="minorEastAsia"/>
          <w:b/>
          <w:bCs/>
          <w:lang w:eastAsia="zh-CN"/>
        </w:rPr>
      </w:pPr>
      <w:r w:rsidRPr="00F67018">
        <w:rPr>
          <w:b/>
          <w:bCs/>
        </w:rPr>
        <w:t>Proposal</w:t>
      </w:r>
      <w:r>
        <w:rPr>
          <w:b/>
          <w:bCs/>
        </w:rPr>
        <w:t xml:space="preserve"> </w:t>
      </w:r>
      <w:r w:rsidR="006655F5">
        <w:rPr>
          <w:b/>
          <w:bCs/>
        </w:rPr>
        <w:t>2</w:t>
      </w:r>
      <w:r>
        <w:rPr>
          <w:b/>
          <w:bCs/>
        </w:rPr>
        <w:t xml:space="preserve">: </w:t>
      </w:r>
      <w:r w:rsidRPr="001E5496">
        <w:rPr>
          <w:rFonts w:eastAsiaTheme="minorEastAsia"/>
          <w:b/>
          <w:bCs/>
          <w:lang w:eastAsia="zh-CN"/>
        </w:rPr>
        <w:t xml:space="preserve">The LP-WUS monitoring periodicity and offset can be introduced </w:t>
      </w:r>
      <w:r>
        <w:rPr>
          <w:rFonts w:eastAsiaTheme="minorEastAsia"/>
          <w:b/>
          <w:bCs/>
          <w:lang w:eastAsia="zh-CN"/>
        </w:rPr>
        <w:t>for</w:t>
      </w:r>
      <w:r w:rsidRPr="001E5496">
        <w:rPr>
          <w:rFonts w:eastAsiaTheme="minorEastAsia"/>
          <w:b/>
          <w:bCs/>
          <w:lang w:eastAsia="zh-CN"/>
        </w:rPr>
        <w:t xml:space="preserve"> trigger</w:t>
      </w:r>
      <w:r>
        <w:rPr>
          <w:rFonts w:eastAsiaTheme="minorEastAsia"/>
          <w:b/>
          <w:bCs/>
          <w:lang w:eastAsia="zh-CN"/>
        </w:rPr>
        <w:t>ing</w:t>
      </w:r>
      <w:r w:rsidRPr="001E5496">
        <w:rPr>
          <w:rFonts w:eastAsiaTheme="minorEastAsia"/>
          <w:b/>
          <w:bCs/>
          <w:lang w:eastAsia="zh-CN"/>
        </w:rPr>
        <w:t xml:space="preserve"> a PDCCH monitoring timer</w:t>
      </w:r>
      <w:r>
        <w:rPr>
          <w:rFonts w:eastAsiaTheme="minorEastAsia"/>
          <w:b/>
          <w:bCs/>
          <w:lang w:eastAsia="zh-CN"/>
        </w:rPr>
        <w:t xml:space="preserve">, </w:t>
      </w:r>
      <w:r w:rsidRPr="001E5496">
        <w:rPr>
          <w:rFonts w:eastAsiaTheme="minorEastAsia"/>
          <w:b/>
          <w:bCs/>
          <w:lang w:eastAsia="zh-CN"/>
        </w:rPr>
        <w:t>in CONNECTED mode</w:t>
      </w:r>
      <w:r>
        <w:rPr>
          <w:rFonts w:eastAsiaTheme="minorEastAsia"/>
          <w:b/>
          <w:bCs/>
          <w:lang w:eastAsia="zh-CN"/>
        </w:rPr>
        <w:t xml:space="preserve"> for </w:t>
      </w:r>
      <w:r>
        <w:rPr>
          <w:rFonts w:eastAsiaTheme="minorEastAsia" w:hint="eastAsia"/>
          <w:b/>
          <w:bCs/>
          <w:lang w:eastAsia="zh-CN"/>
        </w:rPr>
        <w:t>bot</w:t>
      </w:r>
      <w:r>
        <w:rPr>
          <w:rFonts w:eastAsiaTheme="minorEastAsia"/>
          <w:b/>
          <w:bCs/>
          <w:lang w:eastAsia="zh-CN"/>
        </w:rPr>
        <w:t>h Options</w:t>
      </w:r>
      <w:r w:rsidRPr="001E5496">
        <w:rPr>
          <w:rFonts w:eastAsiaTheme="minorEastAsia"/>
          <w:b/>
          <w:bCs/>
          <w:lang w:eastAsia="zh-CN"/>
        </w:rPr>
        <w:t>.</w:t>
      </w:r>
    </w:p>
    <w:p w14:paraId="1A7683FD" w14:textId="77777777" w:rsidR="006655F5" w:rsidRDefault="006655F5" w:rsidP="006655F5">
      <w:pPr>
        <w:ind w:leftChars="100" w:left="200"/>
        <w:rPr>
          <w:rFonts w:eastAsiaTheme="minorEastAsia"/>
          <w:b/>
          <w:bCs/>
          <w:lang w:eastAsia="zh-CN"/>
        </w:rPr>
      </w:pPr>
      <w:r w:rsidRPr="006655F5">
        <w:rPr>
          <w:rFonts w:eastAsiaTheme="minorEastAsia"/>
          <w:b/>
          <w:bCs/>
          <w:lang w:eastAsia="zh-CN"/>
        </w:rPr>
        <w:t xml:space="preserve">For option 1-1, the LP-WUS monitoring can be further restricted to a range of time before the DRX-ON. </w:t>
      </w:r>
    </w:p>
    <w:p w14:paraId="6D3E9F32" w14:textId="2CD24A3B" w:rsidR="006655F5" w:rsidRDefault="006655F5" w:rsidP="006655F5">
      <w:pPr>
        <w:ind w:leftChars="100" w:left="200"/>
        <w:rPr>
          <w:rFonts w:eastAsiaTheme="minorEastAsia"/>
          <w:b/>
          <w:bCs/>
          <w:lang w:eastAsia="zh-CN"/>
        </w:rPr>
      </w:pPr>
      <w:r w:rsidRPr="006655F5">
        <w:rPr>
          <w:rFonts w:eastAsiaTheme="minorEastAsia"/>
          <w:b/>
          <w:bCs/>
          <w:lang w:eastAsia="zh-CN"/>
        </w:rPr>
        <w:lastRenderedPageBreak/>
        <w:t>For option 1-2, the LP-WUS monitoring occasion can be defined during at least for inactive time.</w:t>
      </w:r>
    </w:p>
    <w:p w14:paraId="4D000D6F" w14:textId="66BB9613" w:rsidR="00531FC1" w:rsidRDefault="00531FC1" w:rsidP="00531FC1">
      <w:pPr>
        <w:pStyle w:val="2"/>
      </w:pPr>
      <w:r>
        <w:t>Inte</w:t>
      </w:r>
      <w:r w:rsidR="00724D09">
        <w:t>rworking with</w:t>
      </w:r>
      <w:r>
        <w:t xml:space="preserve"> legacy </w:t>
      </w:r>
      <w:r w:rsidR="00724D09">
        <w:t>power saving</w:t>
      </w:r>
      <w:r>
        <w:t xml:space="preserve"> schemes</w:t>
      </w:r>
    </w:p>
    <w:p w14:paraId="241CDE96" w14:textId="77777777" w:rsidR="00D15563" w:rsidRDefault="00790C70" w:rsidP="00DE5D4F">
      <w:pPr>
        <w:rPr>
          <w:rFonts w:eastAsiaTheme="minorEastAsia"/>
          <w:lang w:eastAsia="zh-CN"/>
        </w:rPr>
      </w:pPr>
      <w:r>
        <w:rPr>
          <w:rFonts w:eastAsiaTheme="minorEastAsia"/>
          <w:lang w:eastAsia="zh-CN"/>
        </w:rPr>
        <w:t>The LP-WUS should be</w:t>
      </w:r>
      <w:r w:rsidR="00FC2067">
        <w:rPr>
          <w:rFonts w:eastAsiaTheme="minorEastAsia"/>
          <w:lang w:eastAsia="zh-CN"/>
        </w:rPr>
        <w:t xml:space="preserve"> i</w:t>
      </w:r>
      <w:r>
        <w:rPr>
          <w:rFonts w:eastAsiaTheme="minorEastAsia"/>
          <w:lang w:eastAsia="zh-CN"/>
        </w:rPr>
        <w:t>nterwork</w:t>
      </w:r>
      <w:r w:rsidR="00821DEC">
        <w:rPr>
          <w:rFonts w:eastAsiaTheme="minorEastAsia"/>
          <w:lang w:eastAsia="zh-CN"/>
        </w:rPr>
        <w:t>ing</w:t>
      </w:r>
      <w:r>
        <w:rPr>
          <w:rFonts w:eastAsiaTheme="minorEastAsia"/>
          <w:lang w:eastAsia="zh-CN"/>
        </w:rPr>
        <w:t xml:space="preserve"> with legacy </w:t>
      </w:r>
      <w:r w:rsidR="00724D09">
        <w:rPr>
          <w:rFonts w:eastAsiaTheme="minorEastAsia"/>
          <w:lang w:eastAsia="zh-CN"/>
        </w:rPr>
        <w:t>p</w:t>
      </w:r>
      <w:r w:rsidR="0075093C">
        <w:rPr>
          <w:rFonts w:eastAsiaTheme="minorEastAsia" w:hint="eastAsia"/>
          <w:lang w:eastAsia="zh-CN"/>
        </w:rPr>
        <w:t>ower</w:t>
      </w:r>
      <w:r w:rsidR="0075093C">
        <w:rPr>
          <w:rFonts w:eastAsiaTheme="minorEastAsia"/>
          <w:lang w:eastAsia="zh-CN"/>
        </w:rPr>
        <w:t xml:space="preserve"> saving schemes in CONNECTED </w:t>
      </w:r>
      <w:r w:rsidR="0075093C">
        <w:rPr>
          <w:rFonts w:eastAsiaTheme="minorEastAsia" w:hint="eastAsia"/>
          <w:lang w:eastAsia="zh-CN"/>
        </w:rPr>
        <w:t>mode</w:t>
      </w:r>
      <w:r w:rsidR="0075093C">
        <w:rPr>
          <w:rFonts w:eastAsiaTheme="minorEastAsia"/>
          <w:lang w:eastAsia="zh-CN"/>
        </w:rPr>
        <w:t xml:space="preserve">, which are </w:t>
      </w:r>
      <w:r w:rsidR="0075093C">
        <w:rPr>
          <w:rFonts w:eastAsiaTheme="minorEastAsia" w:hint="eastAsia"/>
          <w:lang w:eastAsia="zh-CN"/>
        </w:rPr>
        <w:t>PDCCH</w:t>
      </w:r>
      <w:r w:rsidR="0075093C">
        <w:rPr>
          <w:rFonts w:eastAsiaTheme="minorEastAsia"/>
          <w:lang w:eastAsia="zh-CN"/>
        </w:rPr>
        <w:t>-</w:t>
      </w:r>
      <w:r w:rsidR="0075093C">
        <w:rPr>
          <w:rFonts w:eastAsiaTheme="minorEastAsia" w:hint="eastAsia"/>
          <w:lang w:eastAsia="zh-CN"/>
        </w:rPr>
        <w:t>ba</w:t>
      </w:r>
      <w:r w:rsidR="0075093C">
        <w:rPr>
          <w:rFonts w:eastAsiaTheme="minorEastAsia"/>
          <w:lang w:eastAsia="zh-CN"/>
        </w:rPr>
        <w:t>sed</w:t>
      </w:r>
      <w:r w:rsidR="0075093C">
        <w:rPr>
          <w:rFonts w:eastAsiaTheme="minorEastAsia" w:hint="eastAsia"/>
          <w:lang w:eastAsia="zh-CN"/>
        </w:rPr>
        <w:t xml:space="preserve"> </w:t>
      </w:r>
      <w:r w:rsidR="0075093C">
        <w:rPr>
          <w:rFonts w:eastAsiaTheme="minorEastAsia"/>
          <w:lang w:eastAsia="zh-CN"/>
        </w:rPr>
        <w:t>WUS</w:t>
      </w:r>
      <w:r w:rsidR="00010117">
        <w:rPr>
          <w:rFonts w:eastAsiaTheme="minorEastAsia"/>
          <w:lang w:eastAsia="zh-CN"/>
        </w:rPr>
        <w:t xml:space="preserve"> </w:t>
      </w:r>
      <w:r w:rsidR="0075093C">
        <w:rPr>
          <w:rFonts w:eastAsiaTheme="minorEastAsia"/>
          <w:lang w:eastAsia="zh-CN"/>
        </w:rPr>
        <w:t>(</w:t>
      </w:r>
      <w:r w:rsidR="00531FC1">
        <w:rPr>
          <w:rFonts w:eastAsiaTheme="minorEastAsia" w:hint="eastAsia"/>
          <w:lang w:eastAsia="zh-CN"/>
        </w:rPr>
        <w:t>D</w:t>
      </w:r>
      <w:r w:rsidR="00531FC1">
        <w:rPr>
          <w:rFonts w:eastAsiaTheme="minorEastAsia"/>
          <w:lang w:eastAsia="zh-CN"/>
        </w:rPr>
        <w:t>CP</w:t>
      </w:r>
      <w:r w:rsidR="0075093C">
        <w:rPr>
          <w:rFonts w:eastAsiaTheme="minorEastAsia"/>
          <w:lang w:eastAsia="zh-CN"/>
        </w:rPr>
        <w:t xml:space="preserve">, Format 2_6), </w:t>
      </w:r>
      <w:bookmarkStart w:id="8" w:name="_Hlk173850835"/>
      <w:r w:rsidR="00EC7AFA">
        <w:rPr>
          <w:rFonts w:eastAsiaTheme="minorEastAsia" w:hint="eastAsia"/>
          <w:lang w:eastAsia="zh-CN"/>
        </w:rPr>
        <w:t>C</w:t>
      </w:r>
      <w:r w:rsidR="00EC7AFA">
        <w:rPr>
          <w:rFonts w:eastAsiaTheme="minorEastAsia"/>
          <w:lang w:eastAsia="zh-CN"/>
        </w:rPr>
        <w:t>ross-slot scheduling</w:t>
      </w:r>
      <w:bookmarkEnd w:id="8"/>
      <w:r w:rsidR="00FC2067">
        <w:rPr>
          <w:rFonts w:eastAsiaTheme="minorEastAsia"/>
          <w:lang w:eastAsia="zh-CN"/>
        </w:rPr>
        <w:t xml:space="preserve">, </w:t>
      </w:r>
      <w:r w:rsidR="00EC7AFA">
        <w:rPr>
          <w:rFonts w:eastAsiaTheme="minorEastAsia" w:hint="eastAsia"/>
          <w:lang w:eastAsia="zh-CN"/>
        </w:rPr>
        <w:t>P</w:t>
      </w:r>
      <w:r w:rsidR="00EC7AFA">
        <w:rPr>
          <w:rFonts w:eastAsiaTheme="minorEastAsia"/>
          <w:lang w:eastAsia="zh-CN"/>
        </w:rPr>
        <w:t>DCCH Skipping</w:t>
      </w:r>
      <w:r w:rsidR="00D15563">
        <w:rPr>
          <w:rFonts w:eastAsiaTheme="minorEastAsia"/>
          <w:lang w:eastAsia="zh-CN"/>
        </w:rPr>
        <w:t>/SSSG switching</w:t>
      </w:r>
      <w:r w:rsidR="00FC2067">
        <w:rPr>
          <w:rFonts w:eastAsiaTheme="minorEastAsia"/>
          <w:lang w:eastAsia="zh-CN"/>
        </w:rPr>
        <w:t xml:space="preserve"> &amp; </w:t>
      </w:r>
      <w:r w:rsidR="00FC2067">
        <w:rPr>
          <w:rFonts w:eastAsiaTheme="minorEastAsia" w:hint="eastAsia"/>
          <w:lang w:eastAsia="zh-CN"/>
        </w:rPr>
        <w:t>Cell</w:t>
      </w:r>
      <w:r w:rsidR="00FC2067">
        <w:rPr>
          <w:rFonts w:eastAsiaTheme="minorEastAsia"/>
          <w:lang w:eastAsia="zh-CN"/>
        </w:rPr>
        <w:t xml:space="preserve"> </w:t>
      </w:r>
      <w:r w:rsidR="00FC2067">
        <w:rPr>
          <w:rFonts w:eastAsiaTheme="minorEastAsia" w:hint="eastAsia"/>
          <w:lang w:eastAsia="zh-CN"/>
        </w:rPr>
        <w:t>DTX</w:t>
      </w:r>
      <w:r w:rsidR="00EC7AFA">
        <w:rPr>
          <w:rFonts w:eastAsiaTheme="minorEastAsia"/>
          <w:lang w:eastAsia="zh-CN"/>
        </w:rPr>
        <w:t>.</w:t>
      </w:r>
      <w:r w:rsidR="00010117">
        <w:rPr>
          <w:rFonts w:eastAsiaTheme="minorEastAsia"/>
          <w:lang w:eastAsia="zh-CN"/>
        </w:rPr>
        <w:t xml:space="preserve"> </w:t>
      </w:r>
    </w:p>
    <w:p w14:paraId="573AA01C" w14:textId="277DE73D" w:rsidR="00FC2067" w:rsidRDefault="00FC2067" w:rsidP="00DE5D4F">
      <w:pPr>
        <w:rPr>
          <w:rFonts w:eastAsiaTheme="minorEastAsia"/>
          <w:lang w:eastAsia="zh-CN"/>
        </w:rPr>
      </w:pPr>
      <w:r>
        <w:rPr>
          <w:rFonts w:eastAsiaTheme="minorEastAsia" w:hint="eastAsia"/>
          <w:lang w:eastAsia="zh-CN"/>
        </w:rPr>
        <w:t>Per</w:t>
      </w:r>
      <w:r>
        <w:rPr>
          <w:rFonts w:eastAsiaTheme="minorEastAsia"/>
          <w:lang w:eastAsia="zh-CN"/>
        </w:rPr>
        <w:t xml:space="preserve"> RAN2 agreement, t</w:t>
      </w:r>
      <w:r w:rsidR="00010117">
        <w:rPr>
          <w:rFonts w:eastAsiaTheme="minorEastAsia"/>
          <w:lang w:eastAsia="zh-CN"/>
        </w:rPr>
        <w:t xml:space="preserve">he DCP </w:t>
      </w:r>
      <w:r>
        <w:rPr>
          <w:rFonts w:eastAsiaTheme="minorEastAsia"/>
          <w:lang w:eastAsia="zh-CN"/>
        </w:rPr>
        <w:t xml:space="preserve">will not be configured with </w:t>
      </w:r>
      <w:r w:rsidR="00010117">
        <w:rPr>
          <w:rFonts w:eastAsiaTheme="minorEastAsia"/>
          <w:lang w:eastAsia="zh-CN"/>
        </w:rPr>
        <w:t>LP-WUS</w:t>
      </w:r>
      <w:r>
        <w:rPr>
          <w:rFonts w:eastAsiaTheme="minorEastAsia"/>
          <w:lang w:eastAsia="zh-CN"/>
        </w:rPr>
        <w:t xml:space="preserve"> in CONNECTED Mode</w:t>
      </w:r>
      <w:r w:rsidR="00010117">
        <w:rPr>
          <w:rFonts w:eastAsiaTheme="minorEastAsia"/>
          <w:lang w:eastAsia="zh-CN"/>
        </w:rPr>
        <w:t xml:space="preserve">. </w:t>
      </w:r>
    </w:p>
    <w:p w14:paraId="31DBF3CF" w14:textId="0F483474" w:rsidR="00010117" w:rsidRDefault="00D15563" w:rsidP="00DE5D4F">
      <w:pPr>
        <w:rPr>
          <w:rFonts w:eastAsiaTheme="minorEastAsia"/>
          <w:lang w:eastAsia="zh-CN"/>
        </w:rPr>
      </w:pPr>
      <w:r>
        <w:rPr>
          <w:rFonts w:eastAsiaTheme="minorEastAsia"/>
          <w:lang w:eastAsia="zh-CN"/>
        </w:rPr>
        <w:t xml:space="preserve">For </w:t>
      </w:r>
      <w:bookmarkStart w:id="9" w:name="_Hlk173853765"/>
      <w:r>
        <w:rPr>
          <w:rFonts w:eastAsiaTheme="minorEastAsia"/>
          <w:lang w:eastAsia="zh-CN"/>
        </w:rPr>
        <w:t xml:space="preserve">Rel-16 </w:t>
      </w:r>
      <w:r w:rsidRPr="00D15563">
        <w:rPr>
          <w:rFonts w:eastAsiaTheme="minorEastAsia"/>
          <w:lang w:eastAsia="zh-CN"/>
        </w:rPr>
        <w:t>Cross-slot scheduling</w:t>
      </w:r>
      <w:bookmarkEnd w:id="9"/>
      <w:r>
        <w:rPr>
          <w:rFonts w:eastAsiaTheme="minorEastAsia"/>
          <w:lang w:eastAsia="zh-CN"/>
        </w:rPr>
        <w:t>, the LP-WUS can be configured together. The power saving gain can be ensured by gradually processing of LP-WUS waking up, PDCCH monitoring only and light-sleep, and then full processing in the next slots.</w:t>
      </w:r>
    </w:p>
    <w:p w14:paraId="68F65D4D" w14:textId="66FCC1D5" w:rsidR="00C37C44" w:rsidRDefault="00D15563" w:rsidP="00DE5D4F">
      <w:pPr>
        <w:rPr>
          <w:rFonts w:eastAsiaTheme="minorEastAsia"/>
          <w:lang w:eastAsia="zh-CN"/>
        </w:rPr>
      </w:pPr>
      <w:r>
        <w:rPr>
          <w:rFonts w:eastAsiaTheme="minorEastAsia" w:hint="eastAsia"/>
          <w:lang w:eastAsia="zh-CN"/>
        </w:rPr>
        <w:t>F</w:t>
      </w:r>
      <w:r>
        <w:rPr>
          <w:rFonts w:eastAsiaTheme="minorEastAsia"/>
          <w:lang w:eastAsia="zh-CN"/>
        </w:rPr>
        <w:t xml:space="preserve">or </w:t>
      </w:r>
      <w:r>
        <w:rPr>
          <w:rFonts w:eastAsiaTheme="minorEastAsia" w:hint="eastAsia"/>
          <w:lang w:eastAsia="zh-CN"/>
        </w:rPr>
        <w:t>P</w:t>
      </w:r>
      <w:r>
        <w:rPr>
          <w:rFonts w:eastAsiaTheme="minorEastAsia"/>
          <w:lang w:eastAsia="zh-CN"/>
        </w:rPr>
        <w:t>DCCH Skipping/SSSG switching, it may depend on the</w:t>
      </w:r>
      <w:r w:rsidR="000C0F56">
        <w:rPr>
          <w:rFonts w:eastAsiaTheme="minorEastAsia"/>
          <w:lang w:eastAsia="zh-CN"/>
        </w:rPr>
        <w:t xml:space="preserve"> wake-up procedure. When the PDCCH monitoring is indirectly turned on thought DRX, </w:t>
      </w:r>
      <w:r w:rsidR="00B8010F">
        <w:rPr>
          <w:rFonts w:eastAsiaTheme="minorEastAsia"/>
          <w:lang w:eastAsia="zh-CN"/>
        </w:rPr>
        <w:t>e.g.,</w:t>
      </w:r>
      <w:r w:rsidR="000C0F56">
        <w:rPr>
          <w:rFonts w:eastAsiaTheme="minorEastAsia"/>
          <w:lang w:eastAsia="zh-CN"/>
        </w:rPr>
        <w:t xml:space="preserve"> Option 1-1, the feature can be the same as </w:t>
      </w:r>
      <w:r w:rsidR="000C0F56">
        <w:rPr>
          <w:rFonts w:eastAsiaTheme="minorEastAsia" w:hint="eastAsia"/>
          <w:lang w:eastAsia="zh-CN"/>
        </w:rPr>
        <w:t>DRX</w:t>
      </w:r>
      <w:r w:rsidR="000C0F56">
        <w:rPr>
          <w:rFonts w:eastAsiaTheme="minorEastAsia"/>
          <w:lang w:eastAsia="zh-CN"/>
        </w:rPr>
        <w:t xml:space="preserve"> configured in Rel-16. However, if other options are supported, </w:t>
      </w:r>
      <w:r w:rsidR="000C0F56">
        <w:rPr>
          <w:rFonts w:eastAsiaTheme="minorEastAsia" w:hint="eastAsia"/>
          <w:lang w:eastAsia="zh-CN"/>
        </w:rPr>
        <w:t>P</w:t>
      </w:r>
      <w:r w:rsidR="000C0F56">
        <w:rPr>
          <w:rFonts w:eastAsiaTheme="minorEastAsia"/>
          <w:lang w:eastAsia="zh-CN"/>
        </w:rPr>
        <w:t xml:space="preserve">DCCH Skipping/SSSG switching may also be used </w:t>
      </w:r>
      <w:r w:rsidR="005F35D9">
        <w:rPr>
          <w:rFonts w:eastAsiaTheme="minorEastAsia" w:hint="eastAsia"/>
          <w:lang w:eastAsia="zh-CN"/>
        </w:rPr>
        <w:t>for</w:t>
      </w:r>
      <w:r w:rsidR="005F35D9">
        <w:rPr>
          <w:rFonts w:eastAsiaTheme="minorEastAsia"/>
          <w:lang w:eastAsia="zh-CN"/>
        </w:rPr>
        <w:t xml:space="preserve"> </w:t>
      </w:r>
      <w:r w:rsidR="005F35D9">
        <w:rPr>
          <w:rFonts w:eastAsiaTheme="minorEastAsia" w:hint="eastAsia"/>
          <w:lang w:eastAsia="zh-CN"/>
        </w:rPr>
        <w:t>changing</w:t>
      </w:r>
      <w:r w:rsidR="000C0F56">
        <w:rPr>
          <w:rFonts w:eastAsiaTheme="minorEastAsia"/>
          <w:lang w:eastAsia="zh-CN"/>
        </w:rPr>
        <w:t xml:space="preserve"> LP-WUS monitoring. For skipping, it can be used for</w:t>
      </w:r>
      <w:bookmarkStart w:id="10" w:name="_Hlk173853823"/>
      <w:r w:rsidR="000C0F56">
        <w:rPr>
          <w:rFonts w:eastAsiaTheme="minorEastAsia"/>
          <w:lang w:eastAsia="zh-CN"/>
        </w:rPr>
        <w:t xml:space="preserve"> enabling the </w:t>
      </w:r>
      <w:r w:rsidR="00C37C44">
        <w:rPr>
          <w:rFonts w:eastAsiaTheme="minorEastAsia"/>
          <w:lang w:eastAsia="zh-CN"/>
        </w:rPr>
        <w:t>LP-WUS</w:t>
      </w:r>
      <w:bookmarkEnd w:id="10"/>
      <w:r w:rsidR="00C37C44">
        <w:rPr>
          <w:rFonts w:eastAsiaTheme="minorEastAsia"/>
          <w:lang w:eastAsia="zh-CN"/>
        </w:rPr>
        <w:t xml:space="preserve">. The SSSG switching many consider associated states of LP-WUS monitoring to certain SSSG. For some of SSSGs, the LP-WUS monitoring is on, for others, it is off. Considering the simplicity, the </w:t>
      </w:r>
      <w:r w:rsidR="000B26AB">
        <w:rPr>
          <w:rFonts w:eastAsiaTheme="minorEastAsia"/>
          <w:lang w:eastAsia="zh-CN"/>
        </w:rPr>
        <w:t xml:space="preserve">PDCCH </w:t>
      </w:r>
      <w:r w:rsidR="00C37C44">
        <w:rPr>
          <w:rFonts w:eastAsiaTheme="minorEastAsia"/>
          <w:lang w:eastAsia="zh-CN"/>
        </w:rPr>
        <w:t>skipping should associate with LP-WUS monitoring.</w:t>
      </w:r>
      <w:r w:rsidR="000B26AB">
        <w:rPr>
          <w:rFonts w:eastAsiaTheme="minorEastAsia"/>
          <w:lang w:eastAsia="zh-CN"/>
        </w:rPr>
        <w:t xml:space="preserve"> In the specification, could be enabling the LP-WUS Monitoring Occasions during the skipping duration.</w:t>
      </w:r>
    </w:p>
    <w:p w14:paraId="70A03D01" w14:textId="21E02A39" w:rsidR="00FC2067" w:rsidRDefault="00C37C44" w:rsidP="00DE5D4F">
      <w:pPr>
        <w:rPr>
          <w:rFonts w:eastAsiaTheme="minorEastAsia"/>
          <w:lang w:eastAsia="zh-CN"/>
        </w:rPr>
      </w:pPr>
      <w:bookmarkStart w:id="11" w:name="_Hlk173853893"/>
      <w:r>
        <w:rPr>
          <w:rFonts w:eastAsiaTheme="minorEastAsia"/>
          <w:lang w:eastAsia="zh-CN"/>
        </w:rPr>
        <w:t xml:space="preserve">For the Cell DTX, it would be reasonable to disable the LP-WUS during the </w:t>
      </w:r>
      <w:r>
        <w:rPr>
          <w:rFonts w:eastAsiaTheme="minorEastAsia" w:hint="eastAsia"/>
          <w:lang w:eastAsia="zh-CN"/>
        </w:rPr>
        <w:t>DTX</w:t>
      </w:r>
      <w:r>
        <w:rPr>
          <w:rFonts w:eastAsiaTheme="minorEastAsia"/>
          <w:lang w:eastAsia="zh-CN"/>
        </w:rPr>
        <w:t xml:space="preserve"> </w:t>
      </w:r>
      <w:r>
        <w:rPr>
          <w:rFonts w:eastAsiaTheme="minorEastAsia" w:hint="eastAsia"/>
          <w:lang w:eastAsia="zh-CN"/>
        </w:rPr>
        <w:t>time</w:t>
      </w:r>
      <w:r>
        <w:rPr>
          <w:rFonts w:eastAsiaTheme="minorEastAsia"/>
          <w:lang w:eastAsia="zh-CN"/>
        </w:rPr>
        <w:t xml:space="preserve">. </w:t>
      </w:r>
      <w:bookmarkEnd w:id="11"/>
      <w:r>
        <w:rPr>
          <w:rFonts w:eastAsiaTheme="minorEastAsia"/>
          <w:lang w:eastAsia="zh-CN"/>
        </w:rPr>
        <w:t>RAN1 should introduce the corresponding procedure.</w:t>
      </w:r>
    </w:p>
    <w:p w14:paraId="570FD52C" w14:textId="25F44858" w:rsidR="00DE60F8" w:rsidRDefault="000C0F56" w:rsidP="000C0F56">
      <w:pPr>
        <w:rPr>
          <w:b/>
          <w:bCs/>
        </w:rPr>
      </w:pPr>
      <w:r w:rsidRPr="00F67018">
        <w:rPr>
          <w:b/>
          <w:bCs/>
        </w:rPr>
        <w:t>Proposal</w:t>
      </w:r>
      <w:r>
        <w:rPr>
          <w:b/>
          <w:bCs/>
        </w:rPr>
        <w:t xml:space="preserve"> 3: </w:t>
      </w:r>
      <w:r w:rsidRPr="00941D53">
        <w:rPr>
          <w:b/>
          <w:bCs/>
        </w:rPr>
        <w:t xml:space="preserve">The LP-WUS should </w:t>
      </w:r>
      <w:r w:rsidR="005F35D9">
        <w:rPr>
          <w:b/>
          <w:bCs/>
        </w:rPr>
        <w:t>be configured with</w:t>
      </w:r>
      <w:r w:rsidRPr="00941D53">
        <w:rPr>
          <w:b/>
          <w:bCs/>
        </w:rPr>
        <w:t xml:space="preserve"> </w:t>
      </w:r>
      <w:r w:rsidR="00DE60F8">
        <w:rPr>
          <w:b/>
          <w:bCs/>
        </w:rPr>
        <w:t>follow</w:t>
      </w:r>
      <w:r w:rsidRPr="00941D53">
        <w:rPr>
          <w:b/>
          <w:bCs/>
        </w:rPr>
        <w:t>in</w:t>
      </w:r>
      <w:r w:rsidR="00DE60F8">
        <w:rPr>
          <w:b/>
          <w:bCs/>
        </w:rPr>
        <w:t xml:space="preserve">g legacy </w:t>
      </w:r>
      <w:r w:rsidRPr="00941D53">
        <w:rPr>
          <w:b/>
          <w:bCs/>
        </w:rPr>
        <w:t>schemes in CONNECTED mode</w:t>
      </w:r>
      <w:r w:rsidR="002427BF">
        <w:rPr>
          <w:b/>
          <w:bCs/>
        </w:rPr>
        <w:t>:</w:t>
      </w:r>
    </w:p>
    <w:p w14:paraId="2FF0378B" w14:textId="261CEC34" w:rsidR="00DE60F8" w:rsidRDefault="00DE60F8" w:rsidP="007D7974">
      <w:pPr>
        <w:ind w:leftChars="100" w:left="200"/>
        <w:rPr>
          <w:b/>
          <w:bCs/>
        </w:rPr>
      </w:pPr>
      <w:r w:rsidRPr="00DE60F8">
        <w:rPr>
          <w:b/>
          <w:bCs/>
        </w:rPr>
        <w:t xml:space="preserve">Rel-16 Cross-slot scheduling </w:t>
      </w:r>
      <w:r w:rsidR="00AE0B50">
        <w:rPr>
          <w:b/>
          <w:bCs/>
        </w:rPr>
        <w:t xml:space="preserve">can be configured together with LP-WUS in </w:t>
      </w:r>
      <w:r w:rsidR="00AE0B50" w:rsidRPr="00941D53">
        <w:rPr>
          <w:b/>
          <w:bCs/>
        </w:rPr>
        <w:t>CONNECTED mode</w:t>
      </w:r>
      <w:r w:rsidR="004C3AF7">
        <w:rPr>
          <w:b/>
          <w:bCs/>
        </w:rPr>
        <w:t xml:space="preserve"> without specification impact</w:t>
      </w:r>
      <w:r w:rsidR="007D7974">
        <w:rPr>
          <w:b/>
          <w:bCs/>
        </w:rPr>
        <w:t>.</w:t>
      </w:r>
    </w:p>
    <w:p w14:paraId="7A4DB171" w14:textId="739941D8" w:rsidR="00DE60F8" w:rsidRDefault="00DE60F8" w:rsidP="007D7974">
      <w:pPr>
        <w:ind w:leftChars="100" w:left="200"/>
        <w:rPr>
          <w:b/>
          <w:bCs/>
        </w:rPr>
      </w:pPr>
      <w:r>
        <w:rPr>
          <w:b/>
          <w:bCs/>
        </w:rPr>
        <w:t xml:space="preserve">When </w:t>
      </w:r>
      <w:r w:rsidRPr="00DE60F8">
        <w:rPr>
          <w:b/>
          <w:bCs/>
        </w:rPr>
        <w:t xml:space="preserve">PDCCH Skipping/SSSG switching </w:t>
      </w:r>
      <w:r>
        <w:rPr>
          <w:b/>
          <w:bCs/>
        </w:rPr>
        <w:t xml:space="preserve">is configured, the PDCCH skipping indication can </w:t>
      </w:r>
      <w:r w:rsidRPr="00DE60F8">
        <w:rPr>
          <w:b/>
          <w:bCs/>
        </w:rPr>
        <w:t>enabl</w:t>
      </w:r>
      <w:r>
        <w:rPr>
          <w:b/>
          <w:bCs/>
        </w:rPr>
        <w:t>e</w:t>
      </w:r>
      <w:r w:rsidRPr="00DE60F8">
        <w:rPr>
          <w:b/>
          <w:bCs/>
        </w:rPr>
        <w:t xml:space="preserve"> the LP-WUS </w:t>
      </w:r>
      <w:r>
        <w:rPr>
          <w:b/>
          <w:bCs/>
        </w:rPr>
        <w:t>monitorin</w:t>
      </w:r>
      <w:r w:rsidR="005F35D9">
        <w:rPr>
          <w:b/>
          <w:bCs/>
        </w:rPr>
        <w:t>g occasions.</w:t>
      </w:r>
    </w:p>
    <w:p w14:paraId="60911289" w14:textId="1740F584" w:rsidR="000C0F56" w:rsidRDefault="00AE0B50" w:rsidP="007D7974">
      <w:pPr>
        <w:ind w:leftChars="100" w:left="200"/>
        <w:rPr>
          <w:b/>
          <w:bCs/>
        </w:rPr>
      </w:pPr>
      <w:r w:rsidRPr="00AE0B50">
        <w:rPr>
          <w:b/>
          <w:bCs/>
        </w:rPr>
        <w:t>For the Cell DTX, LP-WUS</w:t>
      </w:r>
      <w:r>
        <w:rPr>
          <w:b/>
          <w:bCs/>
        </w:rPr>
        <w:t xml:space="preserve"> is assumed to be disabled</w:t>
      </w:r>
      <w:r w:rsidRPr="00AE0B50">
        <w:rPr>
          <w:b/>
          <w:bCs/>
        </w:rPr>
        <w:t xml:space="preserve"> during the DTX time</w:t>
      </w:r>
      <w:r w:rsidR="000C0F56">
        <w:rPr>
          <w:b/>
          <w:bCs/>
        </w:rPr>
        <w:t>.</w:t>
      </w:r>
    </w:p>
    <w:p w14:paraId="5EB17524" w14:textId="4CD01B7E" w:rsidR="00246E49" w:rsidRDefault="00246E49" w:rsidP="00246E49">
      <w:pPr>
        <w:pStyle w:val="2"/>
      </w:pPr>
      <w:r>
        <w:t>Interworking with CA</w:t>
      </w:r>
    </w:p>
    <w:p w14:paraId="1E849D3E" w14:textId="0E0E3C4F" w:rsidR="000C0F56" w:rsidRPr="000C0F56" w:rsidRDefault="00CB05A7" w:rsidP="007D7974">
      <w:pPr>
        <w:rPr>
          <w:rFonts w:eastAsiaTheme="minorEastAsia"/>
          <w:lang w:eastAsia="zh-CN"/>
        </w:rPr>
      </w:pPr>
      <w:r>
        <w:rPr>
          <w:rFonts w:eastAsiaTheme="minorEastAsia" w:hint="eastAsia"/>
          <w:lang w:eastAsia="zh-CN"/>
        </w:rPr>
        <w:t>I</w:t>
      </w:r>
      <w:r>
        <w:rPr>
          <w:rFonts w:eastAsiaTheme="minorEastAsia"/>
          <w:lang w:eastAsia="zh-CN"/>
        </w:rPr>
        <w:t>t was discussed</w:t>
      </w:r>
      <w:r w:rsidR="007D7974">
        <w:rPr>
          <w:rFonts w:eastAsiaTheme="minorEastAsia"/>
          <w:lang w:eastAsia="zh-CN"/>
        </w:rPr>
        <w:t xml:space="preserve"> how the WUS can be supported in CA. We have 2 options as starting point. </w:t>
      </w:r>
      <w:r w:rsidR="007D7974" w:rsidRPr="007D7974">
        <w:rPr>
          <w:rFonts w:eastAsiaTheme="minorEastAsia"/>
          <w:lang w:eastAsia="zh-CN"/>
        </w:rPr>
        <w:t xml:space="preserve">Option 1: </w:t>
      </w:r>
      <w:r w:rsidR="007D7974">
        <w:rPr>
          <w:rFonts w:eastAsiaTheme="minorEastAsia"/>
          <w:lang w:eastAsia="zh-CN"/>
        </w:rPr>
        <w:t>A</w:t>
      </w:r>
      <w:r w:rsidR="007D7974" w:rsidRPr="007D7974">
        <w:rPr>
          <w:rFonts w:eastAsiaTheme="minorEastAsia"/>
          <w:lang w:eastAsia="zh-CN"/>
        </w:rPr>
        <w:t xml:space="preserve"> LP-WUS is applicable </w:t>
      </w:r>
      <w:r w:rsidR="007D7974">
        <w:rPr>
          <w:rFonts w:eastAsiaTheme="minorEastAsia"/>
          <w:lang w:eastAsia="zh-CN"/>
        </w:rPr>
        <w:t>to</w:t>
      </w:r>
      <w:bookmarkStart w:id="12" w:name="_Hlk173855251"/>
      <w:r w:rsidR="007D7974">
        <w:rPr>
          <w:rFonts w:eastAsiaTheme="minorEastAsia"/>
          <w:lang w:eastAsia="zh-CN"/>
        </w:rPr>
        <w:t xml:space="preserve"> </w:t>
      </w:r>
      <w:r w:rsidR="007D7974" w:rsidRPr="007D7974">
        <w:rPr>
          <w:rFonts w:eastAsiaTheme="minorEastAsia"/>
          <w:lang w:eastAsia="zh-CN"/>
        </w:rPr>
        <w:t>one or more serving cells</w:t>
      </w:r>
      <w:bookmarkEnd w:id="12"/>
      <w:r w:rsidR="007D7974" w:rsidRPr="007D7974">
        <w:rPr>
          <w:rFonts w:eastAsiaTheme="minorEastAsia"/>
          <w:lang w:eastAsia="zh-CN"/>
        </w:rPr>
        <w:t xml:space="preserve"> based on gNB indication/configuration</w:t>
      </w:r>
      <w:r w:rsidR="007D7974">
        <w:rPr>
          <w:rFonts w:eastAsiaTheme="minorEastAsia" w:hint="eastAsia"/>
          <w:lang w:eastAsia="zh-CN"/>
        </w:rPr>
        <w:t>.</w:t>
      </w:r>
      <w:r w:rsidR="007D7974">
        <w:rPr>
          <w:rFonts w:eastAsiaTheme="minorEastAsia"/>
          <w:lang w:eastAsia="zh-CN"/>
        </w:rPr>
        <w:t xml:space="preserve"> </w:t>
      </w:r>
      <w:r w:rsidR="007D7974" w:rsidRPr="007D7974">
        <w:rPr>
          <w:rFonts w:eastAsiaTheme="minorEastAsia"/>
          <w:lang w:eastAsia="zh-CN"/>
        </w:rPr>
        <w:t xml:space="preserve">Option 2: </w:t>
      </w:r>
      <w:r w:rsidR="007D7974">
        <w:rPr>
          <w:rFonts w:eastAsiaTheme="minorEastAsia"/>
          <w:lang w:eastAsia="zh-CN"/>
        </w:rPr>
        <w:t>A</w:t>
      </w:r>
      <w:r w:rsidR="007D7974" w:rsidRPr="007D7974">
        <w:rPr>
          <w:rFonts w:eastAsiaTheme="minorEastAsia"/>
          <w:lang w:eastAsia="zh-CN"/>
        </w:rPr>
        <w:t xml:space="preserve"> LP-WUS is applicable </w:t>
      </w:r>
      <w:r w:rsidR="007D7974">
        <w:rPr>
          <w:rFonts w:eastAsiaTheme="minorEastAsia"/>
          <w:lang w:eastAsia="zh-CN"/>
        </w:rPr>
        <w:t xml:space="preserve">to </w:t>
      </w:r>
      <w:r w:rsidR="007D7974" w:rsidRPr="007D7974">
        <w:rPr>
          <w:rFonts w:eastAsiaTheme="minorEastAsia"/>
          <w:lang w:eastAsia="zh-CN"/>
        </w:rPr>
        <w:t>all activated serving cells</w:t>
      </w:r>
      <w:r w:rsidR="007D7974">
        <w:rPr>
          <w:rFonts w:eastAsiaTheme="minorEastAsia"/>
          <w:lang w:eastAsia="zh-CN"/>
        </w:rPr>
        <w:t>.</w:t>
      </w:r>
    </w:p>
    <w:p w14:paraId="09801EC0" w14:textId="77777777" w:rsidR="00E96591" w:rsidRDefault="007D7974" w:rsidP="00FC2067">
      <w:pPr>
        <w:rPr>
          <w:rFonts w:eastAsiaTheme="minorEastAsia"/>
          <w:lang w:eastAsia="zh-CN"/>
        </w:rPr>
      </w:pPr>
      <w:r>
        <w:rPr>
          <w:rFonts w:eastAsiaTheme="minorEastAsia"/>
          <w:lang w:eastAsia="zh-CN"/>
        </w:rPr>
        <w:t xml:space="preserve">In general, power saving mode is more for single CA case. However, it should be also work in CA mode. The mechanism may not be optimal. Considering the </w:t>
      </w:r>
      <w:r w:rsidR="00581C67">
        <w:rPr>
          <w:rFonts w:eastAsiaTheme="minorEastAsia"/>
          <w:lang w:eastAsia="zh-CN"/>
        </w:rPr>
        <w:t>LR</w:t>
      </w:r>
      <w:r>
        <w:rPr>
          <w:rFonts w:eastAsiaTheme="minorEastAsia"/>
          <w:lang w:eastAsia="zh-CN"/>
        </w:rPr>
        <w:t xml:space="preserve"> </w:t>
      </w:r>
      <w:r w:rsidR="00581C67">
        <w:rPr>
          <w:rFonts w:eastAsiaTheme="minorEastAsia"/>
          <w:lang w:eastAsia="zh-CN"/>
        </w:rPr>
        <w:t>RF will be quite independent to MR</w:t>
      </w:r>
      <w:r w:rsidR="00276572">
        <w:rPr>
          <w:rFonts w:eastAsiaTheme="minorEastAsia"/>
          <w:lang w:eastAsia="zh-CN"/>
        </w:rPr>
        <w:t xml:space="preserve"> </w:t>
      </w:r>
      <w:r w:rsidR="00581C67">
        <w:rPr>
          <w:rFonts w:eastAsiaTheme="minorEastAsia"/>
          <w:lang w:eastAsia="zh-CN"/>
        </w:rPr>
        <w:t>RF if they are in different carriers</w:t>
      </w:r>
      <w:r w:rsidR="00276572">
        <w:rPr>
          <w:rFonts w:eastAsiaTheme="minorEastAsia"/>
          <w:lang w:eastAsia="zh-CN"/>
        </w:rPr>
        <w:t xml:space="preserve">, cross-carrier association of LP-WUS is </w:t>
      </w:r>
      <w:r w:rsidR="00581C67">
        <w:rPr>
          <w:rFonts w:eastAsiaTheme="minorEastAsia"/>
          <w:lang w:eastAsia="zh-CN"/>
        </w:rPr>
        <w:t>hard</w:t>
      </w:r>
      <w:r w:rsidR="00276572">
        <w:rPr>
          <w:rFonts w:eastAsiaTheme="minorEastAsia"/>
          <w:lang w:eastAsia="zh-CN"/>
        </w:rPr>
        <w:t xml:space="preserve"> to be supported. Thus, </w:t>
      </w:r>
      <w:r w:rsidR="00276572" w:rsidRPr="00276572">
        <w:rPr>
          <w:rFonts w:eastAsiaTheme="minorEastAsia"/>
          <w:lang w:eastAsia="zh-CN"/>
        </w:rPr>
        <w:t>o</w:t>
      </w:r>
      <w:bookmarkStart w:id="13" w:name="_Hlk173855324"/>
      <w:r w:rsidR="00276572" w:rsidRPr="00276572">
        <w:rPr>
          <w:rFonts w:eastAsiaTheme="minorEastAsia"/>
          <w:lang w:eastAsia="zh-CN"/>
        </w:rPr>
        <w:t>ne serving cell</w:t>
      </w:r>
      <w:r w:rsidR="00276572">
        <w:rPr>
          <w:rFonts w:eastAsiaTheme="minorEastAsia"/>
          <w:lang w:eastAsia="zh-CN"/>
        </w:rPr>
        <w:t xml:space="preserve"> should be only indicated by the LP-WUS in the same carrier.</w:t>
      </w:r>
      <w:bookmarkEnd w:id="13"/>
      <w:r w:rsidR="00B829FC">
        <w:rPr>
          <w:rFonts w:eastAsiaTheme="minorEastAsia"/>
          <w:lang w:eastAsia="zh-CN"/>
        </w:rPr>
        <w:t xml:space="preserve"> </w:t>
      </w:r>
      <w:r w:rsidR="00E96591">
        <w:rPr>
          <w:rFonts w:eastAsiaTheme="minorEastAsia"/>
          <w:lang w:eastAsia="zh-CN"/>
        </w:rPr>
        <w:t xml:space="preserve">In addition, </w:t>
      </w:r>
      <w:r w:rsidR="00E96591">
        <w:rPr>
          <w:rFonts w:eastAsiaTheme="minorEastAsia" w:hint="eastAsia"/>
          <w:lang w:eastAsia="zh-CN"/>
        </w:rPr>
        <w:t>C</w:t>
      </w:r>
      <w:r w:rsidR="00E96591">
        <w:rPr>
          <w:rFonts w:eastAsiaTheme="minorEastAsia"/>
          <w:lang w:eastAsia="zh-CN"/>
        </w:rPr>
        <w:t xml:space="preserve">A support different SCS and configurations, </w:t>
      </w:r>
      <w:r w:rsidR="00E96591">
        <w:rPr>
          <w:rFonts w:eastAsiaTheme="minorEastAsia" w:hint="eastAsia"/>
          <w:lang w:eastAsia="zh-CN"/>
        </w:rPr>
        <w:t>it</w:t>
      </w:r>
      <w:r w:rsidR="00E96591">
        <w:rPr>
          <w:rFonts w:eastAsiaTheme="minorEastAsia"/>
          <w:lang w:eastAsia="zh-CN"/>
        </w:rPr>
        <w:t xml:space="preserve"> is hard to align the timing of different carriers.</w:t>
      </w:r>
      <w:r w:rsidR="00E96591">
        <w:rPr>
          <w:rFonts w:eastAsiaTheme="minorEastAsia" w:hint="eastAsia"/>
          <w:lang w:eastAsia="zh-CN"/>
        </w:rPr>
        <w:t xml:space="preserve"> </w:t>
      </w:r>
      <w:r w:rsidR="00B829FC">
        <w:rPr>
          <w:rFonts w:eastAsiaTheme="minorEastAsia"/>
          <w:lang w:eastAsia="zh-CN"/>
        </w:rPr>
        <w:t xml:space="preserve">Especially for option 1-2, the self-carry wake-up should be supported. </w:t>
      </w:r>
    </w:p>
    <w:p w14:paraId="507966AD" w14:textId="2639F5EE" w:rsidR="00FC2067" w:rsidRPr="003B5FA6" w:rsidRDefault="00E96591" w:rsidP="00FC2067">
      <w:pPr>
        <w:rPr>
          <w:rFonts w:eastAsiaTheme="minorEastAsia"/>
          <w:lang w:eastAsia="zh-CN"/>
        </w:rPr>
      </w:pPr>
      <w:r>
        <w:rPr>
          <w:rFonts w:eastAsiaTheme="minorEastAsia"/>
          <w:lang w:eastAsia="zh-CN"/>
        </w:rPr>
        <w:t>I</w:t>
      </w:r>
      <w:r w:rsidR="00B829FC">
        <w:rPr>
          <w:rFonts w:eastAsiaTheme="minorEastAsia"/>
          <w:lang w:eastAsia="zh-CN"/>
        </w:rPr>
        <w:t xml:space="preserve">t may be feasible to support group wake-up for multiple carries for option 1-1, since it is DRX timer-based scheme and the legacy DCP support cell group wake-up. However, </w:t>
      </w:r>
      <w:r>
        <w:rPr>
          <w:rFonts w:eastAsiaTheme="minorEastAsia"/>
          <w:lang w:eastAsia="zh-CN"/>
        </w:rPr>
        <w:t>the benefit of group wake-up should be justified.</w:t>
      </w:r>
    </w:p>
    <w:p w14:paraId="69AD2F59" w14:textId="5444CF04" w:rsidR="00B829FC" w:rsidRDefault="00E96591" w:rsidP="00DE5D4F">
      <w:pPr>
        <w:rPr>
          <w:rFonts w:eastAsiaTheme="minorEastAsia"/>
          <w:lang w:eastAsia="zh-CN"/>
        </w:rPr>
      </w:pPr>
      <w:r>
        <w:rPr>
          <w:rFonts w:eastAsiaTheme="minorEastAsia" w:hint="eastAsia"/>
          <w:lang w:eastAsia="zh-CN"/>
        </w:rPr>
        <w:t>I</w:t>
      </w:r>
      <w:r>
        <w:rPr>
          <w:rFonts w:eastAsiaTheme="minorEastAsia"/>
          <w:lang w:eastAsia="zh-CN"/>
        </w:rPr>
        <w:t>t was discussed that the CA is commonly supported by NR even from the earlie</w:t>
      </w:r>
      <w:r w:rsidR="00FC3F54">
        <w:rPr>
          <w:rFonts w:eastAsiaTheme="minorEastAsia"/>
          <w:lang w:eastAsia="zh-CN"/>
        </w:rPr>
        <w:t xml:space="preserve">st </w:t>
      </w:r>
      <w:r>
        <w:rPr>
          <w:rFonts w:eastAsiaTheme="minorEastAsia"/>
          <w:lang w:eastAsia="zh-CN"/>
        </w:rPr>
        <w:t>deployment. But, when UE can only be configured with LP-WUS in one carrier, network should deactivate other carriers to achieve better power saving.</w:t>
      </w:r>
    </w:p>
    <w:p w14:paraId="0438E5E9" w14:textId="09C51B18" w:rsidR="00A50AB0" w:rsidRDefault="00010117" w:rsidP="00DE5D4F">
      <w:pPr>
        <w:rPr>
          <w:rFonts w:eastAsiaTheme="minorEastAsia"/>
          <w:lang w:eastAsia="zh-CN"/>
        </w:rPr>
      </w:pPr>
      <w:r>
        <w:rPr>
          <w:rFonts w:eastAsiaTheme="minorEastAsia"/>
          <w:lang w:eastAsia="zh-CN"/>
        </w:rPr>
        <w:t>In the S</w:t>
      </w:r>
      <w:r w:rsidR="00A26E1C">
        <w:rPr>
          <w:rFonts w:eastAsiaTheme="minorEastAsia"/>
          <w:lang w:eastAsia="zh-CN"/>
        </w:rPr>
        <w:t>cell dormancy</w:t>
      </w:r>
      <w:r>
        <w:rPr>
          <w:rFonts w:eastAsiaTheme="minorEastAsia"/>
          <w:lang w:eastAsia="zh-CN"/>
        </w:rPr>
        <w:t xml:space="preserve"> scheme, </w:t>
      </w:r>
      <w:r w:rsidR="007B7E1C">
        <w:rPr>
          <w:rFonts w:eastAsiaTheme="minorEastAsia"/>
          <w:lang w:eastAsia="zh-CN"/>
        </w:rPr>
        <w:t xml:space="preserve">DCI </w:t>
      </w:r>
      <w:r>
        <w:rPr>
          <w:rFonts w:eastAsiaTheme="minorEastAsia"/>
          <w:lang w:eastAsia="zh-CN"/>
        </w:rPr>
        <w:t>format 2_6 can indicate the Scell dormancy</w:t>
      </w:r>
      <w:r w:rsidR="00A26E1C">
        <w:rPr>
          <w:rFonts w:eastAsiaTheme="minorEastAsia"/>
          <w:lang w:eastAsia="zh-CN"/>
        </w:rPr>
        <w:t>.</w:t>
      </w:r>
      <w:r w:rsidR="007B7E1C">
        <w:rPr>
          <w:rFonts w:eastAsiaTheme="minorEastAsia"/>
          <w:lang w:eastAsia="zh-CN"/>
        </w:rPr>
        <w:t xml:space="preserve"> For LP-WUS, the payload is expected to be much smaller that format 2_6. Those additional indication should not</w:t>
      </w:r>
      <w:r w:rsidR="005F07E9">
        <w:rPr>
          <w:rFonts w:eastAsiaTheme="minorEastAsia"/>
          <w:lang w:eastAsia="zh-CN"/>
        </w:rPr>
        <w:t xml:space="preserve"> be</w:t>
      </w:r>
      <w:r w:rsidR="007B7E1C">
        <w:rPr>
          <w:rFonts w:eastAsiaTheme="minorEastAsia"/>
          <w:lang w:eastAsia="zh-CN"/>
        </w:rPr>
        <w:t xml:space="preserve"> introduced.</w:t>
      </w:r>
    </w:p>
    <w:p w14:paraId="50BEE3F5" w14:textId="3ABDBEB2" w:rsidR="002427BF" w:rsidRDefault="004313BF" w:rsidP="00276572">
      <w:pPr>
        <w:rPr>
          <w:b/>
          <w:bCs/>
        </w:rPr>
      </w:pPr>
      <w:bookmarkStart w:id="14" w:name="_Hlk158289947"/>
      <w:r w:rsidRPr="00F67018">
        <w:rPr>
          <w:b/>
          <w:bCs/>
        </w:rPr>
        <w:t>Proposal</w:t>
      </w:r>
      <w:r>
        <w:rPr>
          <w:b/>
          <w:bCs/>
        </w:rPr>
        <w:t xml:space="preserve"> </w:t>
      </w:r>
      <w:r w:rsidR="000C0F56">
        <w:rPr>
          <w:b/>
          <w:bCs/>
        </w:rPr>
        <w:t>4</w:t>
      </w:r>
      <w:r>
        <w:rPr>
          <w:b/>
          <w:bCs/>
        </w:rPr>
        <w:t xml:space="preserve">: </w:t>
      </w:r>
      <w:r w:rsidR="00276572">
        <w:rPr>
          <w:b/>
          <w:bCs/>
        </w:rPr>
        <w:t xml:space="preserve">When the </w:t>
      </w:r>
      <w:r w:rsidRPr="00941D53">
        <w:rPr>
          <w:b/>
          <w:bCs/>
        </w:rPr>
        <w:t xml:space="preserve">LP-WUS </w:t>
      </w:r>
      <w:r w:rsidR="002427BF">
        <w:rPr>
          <w:b/>
          <w:bCs/>
        </w:rPr>
        <w:t xml:space="preserve">is </w:t>
      </w:r>
      <w:r w:rsidR="00276572">
        <w:rPr>
          <w:b/>
          <w:bCs/>
        </w:rPr>
        <w:t>configured with CA</w:t>
      </w:r>
      <w:r w:rsidRPr="00941D53">
        <w:rPr>
          <w:b/>
          <w:bCs/>
        </w:rPr>
        <w:t xml:space="preserve"> in CONNECTED mode</w:t>
      </w:r>
      <w:r w:rsidR="002427BF">
        <w:rPr>
          <w:b/>
          <w:bCs/>
        </w:rPr>
        <w:t>:</w:t>
      </w:r>
    </w:p>
    <w:p w14:paraId="4F167B6C" w14:textId="77777777" w:rsidR="002427BF" w:rsidRDefault="00276572" w:rsidP="002427BF">
      <w:pPr>
        <w:ind w:leftChars="100" w:left="200"/>
        <w:rPr>
          <w:b/>
          <w:bCs/>
        </w:rPr>
      </w:pPr>
      <w:r>
        <w:rPr>
          <w:b/>
          <w:bCs/>
        </w:rPr>
        <w:t>O</w:t>
      </w:r>
      <w:r w:rsidRPr="00276572">
        <w:rPr>
          <w:b/>
          <w:bCs/>
        </w:rPr>
        <w:t>ne serving cell should be only indicated by the LP-WUS in the same carrier.</w:t>
      </w:r>
      <w:r w:rsidR="002427BF">
        <w:rPr>
          <w:b/>
          <w:bCs/>
        </w:rPr>
        <w:t xml:space="preserve"> </w:t>
      </w:r>
    </w:p>
    <w:p w14:paraId="7C31318F" w14:textId="01E9E34C" w:rsidR="004313BF" w:rsidRDefault="004313BF" w:rsidP="002427BF">
      <w:pPr>
        <w:ind w:leftChars="100" w:left="200"/>
        <w:rPr>
          <w:b/>
          <w:bCs/>
        </w:rPr>
      </w:pPr>
      <w:r>
        <w:rPr>
          <w:b/>
          <w:bCs/>
        </w:rPr>
        <w:lastRenderedPageBreak/>
        <w:t xml:space="preserve">Only wake-up </w:t>
      </w:r>
      <w:r w:rsidR="00301C74">
        <w:rPr>
          <w:b/>
          <w:bCs/>
        </w:rPr>
        <w:t>information</w:t>
      </w:r>
      <w:r>
        <w:rPr>
          <w:b/>
          <w:bCs/>
        </w:rPr>
        <w:t xml:space="preserve"> </w:t>
      </w:r>
      <w:r w:rsidR="00301C74">
        <w:rPr>
          <w:b/>
          <w:bCs/>
        </w:rPr>
        <w:t>is</w:t>
      </w:r>
      <w:r>
        <w:rPr>
          <w:b/>
          <w:bCs/>
        </w:rPr>
        <w:t xml:space="preserve"> carried by LP-WUS, e.g., no</w:t>
      </w:r>
      <w:r w:rsidRPr="00941D53">
        <w:rPr>
          <w:b/>
          <w:bCs/>
        </w:rPr>
        <w:t xml:space="preserve"> Scell dormancy</w:t>
      </w:r>
      <w:r>
        <w:rPr>
          <w:b/>
          <w:bCs/>
        </w:rPr>
        <w:t xml:space="preserve"> indication.</w:t>
      </w:r>
    </w:p>
    <w:p w14:paraId="2BA87DAE" w14:textId="35060EEE" w:rsidR="00DE5D4F" w:rsidRDefault="00DE5D4F" w:rsidP="007B7E1C">
      <w:pPr>
        <w:pStyle w:val="2"/>
      </w:pPr>
      <w:r>
        <w:t>A</w:t>
      </w:r>
      <w:r w:rsidRPr="00DE5D4F">
        <w:t>ctivation</w:t>
      </w:r>
      <w:r>
        <w:t xml:space="preserve"> and </w:t>
      </w:r>
      <w:r w:rsidRPr="00DE5D4F">
        <w:t>deactivation</w:t>
      </w:r>
      <w:r>
        <w:t xml:space="preserve"> </w:t>
      </w:r>
      <w:bookmarkEnd w:id="14"/>
      <w:r>
        <w:t xml:space="preserve">for the LP-WUS in </w:t>
      </w:r>
      <w:r w:rsidR="00E66593">
        <w:t>RRC CONNECTED mode</w:t>
      </w:r>
    </w:p>
    <w:p w14:paraId="0362047F" w14:textId="7DF3386A" w:rsidR="0020305B" w:rsidRDefault="00382184" w:rsidP="0020305B">
      <w:pPr>
        <w:rPr>
          <w:lang w:eastAsia="x-none"/>
        </w:rPr>
      </w:pPr>
      <w:r>
        <w:rPr>
          <w:lang w:eastAsia="x-none"/>
        </w:rPr>
        <w:t>Even without multiplexing cell ID in LP-WUS signal, w</w:t>
      </w:r>
      <w:r w:rsidR="00B75707">
        <w:rPr>
          <w:lang w:eastAsia="x-none"/>
        </w:rPr>
        <w:t xml:space="preserve">e consider that wake-up signal </w:t>
      </w:r>
      <w:r>
        <w:rPr>
          <w:lang w:eastAsia="x-none"/>
        </w:rPr>
        <w:t>is to be</w:t>
      </w:r>
      <w:r w:rsidR="00B75707" w:rsidRPr="00D7606C">
        <w:rPr>
          <w:lang w:eastAsia="x-none"/>
        </w:rPr>
        <w:t xml:space="preserve"> associat</w:t>
      </w:r>
      <w:r w:rsidR="00B75707">
        <w:rPr>
          <w:lang w:eastAsia="x-none"/>
        </w:rPr>
        <w:t xml:space="preserve">e with cell. </w:t>
      </w:r>
      <w:r>
        <w:rPr>
          <w:lang w:eastAsia="x-none"/>
        </w:rPr>
        <w:t xml:space="preserve">In CONNECTED mode, </w:t>
      </w:r>
      <w:r w:rsidR="00B75707">
        <w:rPr>
          <w:lang w:eastAsia="x-none"/>
        </w:rPr>
        <w:t xml:space="preserve">UE </w:t>
      </w:r>
      <w:r w:rsidR="0020305B">
        <w:rPr>
          <w:lang w:eastAsia="x-none"/>
        </w:rPr>
        <w:t>can</w:t>
      </w:r>
      <w:r w:rsidR="00B75707">
        <w:rPr>
          <w:lang w:eastAsia="x-none"/>
        </w:rPr>
        <w:t xml:space="preserve"> be triggered </w:t>
      </w:r>
      <w:r w:rsidR="0020305B">
        <w:rPr>
          <w:lang w:eastAsia="x-none"/>
        </w:rPr>
        <w:t xml:space="preserve">by the LP-WUS in the cell </w:t>
      </w:r>
      <w:r w:rsidR="00B75707">
        <w:rPr>
          <w:lang w:eastAsia="x-none"/>
        </w:rPr>
        <w:t xml:space="preserve">individually. </w:t>
      </w:r>
      <w:r w:rsidR="0020305B">
        <w:rPr>
          <w:lang w:eastAsia="x-none"/>
        </w:rPr>
        <w:t xml:space="preserve">That will be enabled or disabled by RRC signaling as we agreed. The further activation/deactivation is due to LP-WUS may not be detected in the cell edge. This is similar as for idle/inactive mode: </w:t>
      </w:r>
      <w:r>
        <w:rPr>
          <w:lang w:eastAsia="x-none"/>
        </w:rPr>
        <w:t>Under the same</w:t>
      </w:r>
      <w:r w:rsidR="00B75707">
        <w:rPr>
          <w:lang w:eastAsia="x-none"/>
        </w:rPr>
        <w:t xml:space="preserve"> network topology,</w:t>
      </w:r>
      <w:r>
        <w:rPr>
          <w:lang w:eastAsia="x-none"/>
        </w:rPr>
        <w:t xml:space="preserve"> LP-WUS coverage </w:t>
      </w:r>
      <w:r w:rsidR="001B761C">
        <w:rPr>
          <w:lang w:eastAsia="x-none"/>
        </w:rPr>
        <w:t>more likely to be</w:t>
      </w:r>
      <w:r>
        <w:rPr>
          <w:lang w:eastAsia="x-none"/>
        </w:rPr>
        <w:t xml:space="preserve"> smaller </w:t>
      </w:r>
      <w:r w:rsidR="00821DEC">
        <w:rPr>
          <w:lang w:eastAsia="x-none"/>
        </w:rPr>
        <w:t>than</w:t>
      </w:r>
      <w:r>
        <w:rPr>
          <w:lang w:eastAsia="x-none"/>
        </w:rPr>
        <w:t xml:space="preserve"> normal NR signals. </w:t>
      </w:r>
    </w:p>
    <w:p w14:paraId="3B4AC93E" w14:textId="5B0E5E7D" w:rsidR="00B75707" w:rsidRDefault="00D412D1" w:rsidP="0020305B">
      <w:pPr>
        <w:rPr>
          <w:lang w:eastAsia="x-none"/>
        </w:rPr>
      </w:pPr>
      <w:r>
        <w:rPr>
          <w:lang w:eastAsia="x-none"/>
        </w:rPr>
        <w:t xml:space="preserve">Since we have agreed that the gNB should know if UE is monitoring LP-WUS or not, the activation/deactivation should be delivered without ambiguity. </w:t>
      </w:r>
    </w:p>
    <w:p w14:paraId="514BD446" w14:textId="38BD02F7" w:rsidR="004500E0" w:rsidRPr="004500E0" w:rsidRDefault="004500E0" w:rsidP="0020305B">
      <w:pPr>
        <w:rPr>
          <w:rFonts w:eastAsiaTheme="minorEastAsia"/>
          <w:lang w:eastAsia="zh-CN"/>
        </w:rPr>
      </w:pPr>
      <w:r>
        <w:rPr>
          <w:rFonts w:eastAsiaTheme="minorEastAsia"/>
          <w:lang w:eastAsia="zh-CN"/>
        </w:rPr>
        <w:t xml:space="preserve">There are </w:t>
      </w:r>
      <w:r>
        <w:rPr>
          <w:rFonts w:eastAsiaTheme="minorEastAsia" w:hint="eastAsia"/>
          <w:lang w:eastAsia="zh-CN"/>
        </w:rPr>
        <w:t>4</w:t>
      </w:r>
      <w:r>
        <w:rPr>
          <w:rFonts w:eastAsiaTheme="minorEastAsia"/>
          <w:lang w:eastAsia="zh-CN"/>
        </w:rPr>
        <w:t xml:space="preserve"> options under consideration: </w:t>
      </w:r>
    </w:p>
    <w:p w14:paraId="7C9AFC9D" w14:textId="77777777" w:rsidR="004500E0" w:rsidRPr="004019CB" w:rsidRDefault="004500E0" w:rsidP="004500E0">
      <w:pPr>
        <w:pStyle w:val="afe"/>
        <w:numPr>
          <w:ilvl w:val="0"/>
          <w:numId w:val="35"/>
        </w:numPr>
        <w:spacing w:after="0" w:afterAutospacing="0"/>
        <w:ind w:leftChars="0"/>
        <w:contextualSpacing/>
        <w:rPr>
          <w:rFonts w:eastAsia="Yu Mincho" w:cs="Times"/>
          <w:bCs/>
          <w:szCs w:val="20"/>
        </w:rPr>
      </w:pPr>
      <w:r w:rsidRPr="004019CB">
        <w:rPr>
          <w:rFonts w:eastAsia="Yu Mincho" w:cs="Times"/>
          <w:bCs/>
          <w:szCs w:val="20"/>
        </w:rPr>
        <w:t>Option 1: No additional indication/condition are introduced for activation/deactivation of LP-WUS monitoring</w:t>
      </w:r>
    </w:p>
    <w:p w14:paraId="60DA19C1" w14:textId="77777777" w:rsidR="004500E0" w:rsidRPr="004019CB" w:rsidRDefault="004500E0" w:rsidP="004500E0">
      <w:pPr>
        <w:pStyle w:val="afe"/>
        <w:numPr>
          <w:ilvl w:val="0"/>
          <w:numId w:val="35"/>
        </w:numPr>
        <w:spacing w:after="0" w:afterAutospacing="0"/>
        <w:ind w:leftChars="0"/>
        <w:contextualSpacing/>
        <w:rPr>
          <w:rFonts w:eastAsia="Yu Mincho" w:cs="Times"/>
          <w:bCs/>
          <w:szCs w:val="20"/>
        </w:rPr>
      </w:pPr>
      <w:r w:rsidRPr="004019CB">
        <w:rPr>
          <w:rFonts w:eastAsia="Yu Mincho" w:cs="Times"/>
          <w:bCs/>
          <w:szCs w:val="20"/>
        </w:rPr>
        <w:t>Option 2: Activation/deactivation of LP-WUS monitoring by gNB L1/L2 signaling with or without UE assistance.</w:t>
      </w:r>
    </w:p>
    <w:p w14:paraId="2A1AF1BB" w14:textId="77777777" w:rsidR="004500E0" w:rsidRPr="004019CB" w:rsidRDefault="004500E0" w:rsidP="004500E0">
      <w:pPr>
        <w:pStyle w:val="afe"/>
        <w:numPr>
          <w:ilvl w:val="0"/>
          <w:numId w:val="35"/>
        </w:numPr>
        <w:spacing w:after="0" w:afterAutospacing="0"/>
        <w:ind w:leftChars="0"/>
        <w:contextualSpacing/>
        <w:rPr>
          <w:rFonts w:eastAsia="Yu Mincho" w:cs="Times"/>
          <w:bCs/>
          <w:szCs w:val="20"/>
        </w:rPr>
      </w:pPr>
      <w:r w:rsidRPr="004019CB">
        <w:rPr>
          <w:rFonts w:eastAsia="Yu Mincho" w:cs="Times"/>
          <w:bCs/>
          <w:szCs w:val="20"/>
        </w:rPr>
        <w:t>Option 3: Activation/deactivation of LP-WUS monitoring based on condition(s), such as timer.</w:t>
      </w:r>
    </w:p>
    <w:p w14:paraId="66B86CFF" w14:textId="77777777" w:rsidR="004500E0" w:rsidRPr="004019CB" w:rsidRDefault="004500E0" w:rsidP="000B1C00">
      <w:pPr>
        <w:pStyle w:val="afe"/>
        <w:numPr>
          <w:ilvl w:val="0"/>
          <w:numId w:val="35"/>
        </w:numPr>
        <w:spacing w:afterLines="100" w:after="240" w:afterAutospacing="0"/>
        <w:ind w:leftChars="0" w:left="714" w:hanging="357"/>
        <w:contextualSpacing/>
        <w:rPr>
          <w:rFonts w:eastAsia="Yu Mincho" w:cs="Times"/>
          <w:bCs/>
          <w:szCs w:val="20"/>
        </w:rPr>
      </w:pPr>
      <w:r w:rsidRPr="004019CB">
        <w:rPr>
          <w:rFonts w:eastAsia="Yu Mincho" w:cs="Times"/>
          <w:bCs/>
          <w:szCs w:val="20"/>
        </w:rPr>
        <w:t xml:space="preserve">Option 4: Activation/deactivation of LP-WUS monitoring based on implicit indication/condition, </w:t>
      </w:r>
      <w:proofErr w:type="gramStart"/>
      <w:r w:rsidRPr="004019CB">
        <w:rPr>
          <w:rFonts w:eastAsia="Yu Mincho" w:cs="Times"/>
          <w:bCs/>
          <w:szCs w:val="20"/>
        </w:rPr>
        <w:t>e.g.</w:t>
      </w:r>
      <w:proofErr w:type="gramEnd"/>
      <w:r w:rsidRPr="004019CB">
        <w:rPr>
          <w:rFonts w:eastAsia="Yu Mincho" w:cs="Times"/>
          <w:bCs/>
          <w:szCs w:val="20"/>
        </w:rPr>
        <w:t xml:space="preserve"> UL transmission.</w:t>
      </w:r>
    </w:p>
    <w:p w14:paraId="2333A84A" w14:textId="3FACBBAB" w:rsidR="000B1C00" w:rsidRDefault="000B1C00" w:rsidP="000B1C00">
      <w:pPr>
        <w:rPr>
          <w:rFonts w:eastAsiaTheme="minorEastAsia"/>
          <w:lang w:eastAsia="zh-CN"/>
        </w:rPr>
      </w:pPr>
      <w:bookmarkStart w:id="15" w:name="_Hlk158295737"/>
      <w:r>
        <w:rPr>
          <w:rFonts w:eastAsiaTheme="minorEastAsia"/>
          <w:lang w:eastAsia="zh-CN"/>
        </w:rPr>
        <w:t xml:space="preserve">The </w:t>
      </w:r>
      <w:r w:rsidR="00591D45">
        <w:rPr>
          <w:rFonts w:eastAsiaTheme="minorEastAsia"/>
          <w:lang w:eastAsia="zh-CN"/>
        </w:rPr>
        <w:t>option</w:t>
      </w:r>
      <w:r w:rsidR="00C36A35">
        <w:rPr>
          <w:rFonts w:eastAsiaTheme="minorEastAsia"/>
          <w:lang w:eastAsia="zh-CN"/>
        </w:rPr>
        <w:t>s</w:t>
      </w:r>
      <w:r w:rsidR="00591D45">
        <w:rPr>
          <w:rFonts w:eastAsiaTheme="minorEastAsia"/>
          <w:lang w:eastAsia="zh-CN"/>
        </w:rPr>
        <w:t xml:space="preserve"> w</w:t>
      </w:r>
      <w:r w:rsidR="00591D45">
        <w:rPr>
          <w:rFonts w:eastAsiaTheme="minorEastAsia" w:hint="eastAsia"/>
          <w:lang w:eastAsia="zh-CN"/>
        </w:rPr>
        <w:t>ith</w:t>
      </w:r>
      <w:r w:rsidR="00591D45">
        <w:rPr>
          <w:rFonts w:eastAsiaTheme="minorEastAsia"/>
          <w:lang w:eastAsia="zh-CN"/>
        </w:rPr>
        <w:t xml:space="preserve"> </w:t>
      </w:r>
      <w:r w:rsidR="00C36A35">
        <w:rPr>
          <w:rFonts w:eastAsiaTheme="minorEastAsia"/>
          <w:lang w:eastAsia="zh-CN"/>
        </w:rPr>
        <w:t>signaling</w:t>
      </w:r>
      <w:bookmarkEnd w:id="15"/>
      <w:r>
        <w:rPr>
          <w:rFonts w:eastAsiaTheme="minorEastAsia"/>
          <w:lang w:eastAsia="zh-CN"/>
        </w:rPr>
        <w:t xml:space="preserve"> seems will have problem with reliability</w:t>
      </w:r>
      <w:r w:rsidR="00811624">
        <w:rPr>
          <w:rFonts w:eastAsiaTheme="minorEastAsia"/>
          <w:lang w:eastAsia="zh-CN"/>
        </w:rPr>
        <w:t xml:space="preserve">, for </w:t>
      </w:r>
      <w:r w:rsidR="00811624">
        <w:rPr>
          <w:rFonts w:eastAsiaTheme="minorEastAsia" w:hint="eastAsia"/>
          <w:lang w:eastAsia="zh-CN"/>
        </w:rPr>
        <w:t>de</w:t>
      </w:r>
      <w:r w:rsidR="00811624">
        <w:rPr>
          <w:rFonts w:eastAsiaTheme="minorEastAsia"/>
          <w:lang w:eastAsia="zh-CN"/>
        </w:rPr>
        <w:t>activation</w:t>
      </w:r>
      <w:r>
        <w:rPr>
          <w:rFonts w:eastAsiaTheme="minorEastAsia"/>
          <w:lang w:eastAsia="zh-CN"/>
        </w:rPr>
        <w:t xml:space="preserve">. </w:t>
      </w:r>
      <w:r w:rsidR="00811624">
        <w:rPr>
          <w:rFonts w:eastAsiaTheme="minorEastAsia"/>
          <w:lang w:eastAsia="zh-CN"/>
        </w:rPr>
        <w:t xml:space="preserve">L1 and L2 </w:t>
      </w:r>
      <w:r w:rsidR="00341167">
        <w:rPr>
          <w:rFonts w:eastAsiaTheme="minorEastAsia"/>
          <w:lang w:eastAsia="zh-CN"/>
        </w:rPr>
        <w:t>de</w:t>
      </w:r>
      <w:r w:rsidR="00811624">
        <w:rPr>
          <w:rFonts w:eastAsiaTheme="minorEastAsia"/>
          <w:lang w:eastAsia="zh-CN"/>
        </w:rPr>
        <w:t>activation</w:t>
      </w:r>
      <w:r w:rsidR="00341167">
        <w:rPr>
          <w:rFonts w:eastAsiaTheme="minorEastAsia"/>
          <w:lang w:eastAsia="zh-CN"/>
        </w:rPr>
        <w:t xml:space="preserve"> for LP-WUS</w:t>
      </w:r>
      <w:r w:rsidR="00811624">
        <w:rPr>
          <w:rFonts w:eastAsiaTheme="minorEastAsia"/>
          <w:lang w:eastAsia="zh-CN"/>
        </w:rPr>
        <w:t xml:space="preserve"> may not be able to be monitored if the UE </w:t>
      </w:r>
      <w:r w:rsidR="00267442">
        <w:rPr>
          <w:rFonts w:eastAsiaTheme="minorEastAsia"/>
          <w:lang w:eastAsia="zh-CN"/>
        </w:rPr>
        <w:t>cannot</w:t>
      </w:r>
      <w:r w:rsidR="00811624">
        <w:rPr>
          <w:rFonts w:eastAsiaTheme="minorEastAsia"/>
          <w:lang w:eastAsia="zh-CN"/>
        </w:rPr>
        <w:t xml:space="preserve"> even waken up by LP-WUS. Thus, the timer-based condition could be the </w:t>
      </w:r>
      <w:r w:rsidR="00341167">
        <w:rPr>
          <w:rFonts w:eastAsiaTheme="minorEastAsia"/>
          <w:lang w:eastAsia="zh-CN"/>
        </w:rPr>
        <w:t>pre-condition</w:t>
      </w:r>
      <w:r w:rsidR="00811624">
        <w:rPr>
          <w:rFonts w:eastAsiaTheme="minorEastAsia"/>
          <w:lang w:eastAsia="zh-CN"/>
        </w:rPr>
        <w:t xml:space="preserve">. When the UE monitoring PDCCH based on LP-WUS indication for a time duration, it can fall back to </w:t>
      </w:r>
      <w:r w:rsidR="00341167">
        <w:rPr>
          <w:rFonts w:eastAsiaTheme="minorEastAsia"/>
          <w:lang w:eastAsia="zh-CN"/>
        </w:rPr>
        <w:t xml:space="preserve">direct </w:t>
      </w:r>
      <w:r w:rsidR="00811624">
        <w:rPr>
          <w:rFonts w:eastAsiaTheme="minorEastAsia"/>
          <w:lang w:eastAsia="zh-CN"/>
        </w:rPr>
        <w:t>PDCCH monitoring without LP-WUS monitoring.</w:t>
      </w:r>
    </w:p>
    <w:p w14:paraId="51E01C40" w14:textId="56343C25" w:rsidR="00811624" w:rsidRDefault="00811624" w:rsidP="000B1C00">
      <w:pPr>
        <w:rPr>
          <w:rFonts w:eastAsiaTheme="minorEastAsia"/>
          <w:lang w:eastAsia="zh-CN"/>
        </w:rPr>
      </w:pPr>
      <w:r>
        <w:rPr>
          <w:rFonts w:eastAsiaTheme="minorEastAsia" w:hint="eastAsia"/>
          <w:lang w:eastAsia="zh-CN"/>
        </w:rPr>
        <w:t>F</w:t>
      </w:r>
      <w:r>
        <w:rPr>
          <w:rFonts w:eastAsiaTheme="minorEastAsia"/>
          <w:lang w:eastAsia="zh-CN"/>
        </w:rPr>
        <w:t>or the other implicit indication/condition, it could be also needed. However, we should clarify what the conditions are. For UL transition, it could mean SR indication. Those should be further clarified.</w:t>
      </w:r>
    </w:p>
    <w:p w14:paraId="72D36049" w14:textId="20844D55" w:rsidR="007228E6" w:rsidRDefault="007228E6" w:rsidP="00DE5D4F">
      <w:pPr>
        <w:rPr>
          <w:b/>
          <w:bCs/>
        </w:rPr>
      </w:pPr>
      <w:r w:rsidRPr="00F67018">
        <w:rPr>
          <w:b/>
          <w:bCs/>
        </w:rPr>
        <w:t>Proposal</w:t>
      </w:r>
      <w:r w:rsidR="00F53A94">
        <w:rPr>
          <w:b/>
          <w:bCs/>
        </w:rPr>
        <w:t xml:space="preserve"> </w:t>
      </w:r>
      <w:r w:rsidR="009D0BE6">
        <w:rPr>
          <w:b/>
          <w:bCs/>
        </w:rPr>
        <w:t>5</w:t>
      </w:r>
      <w:r>
        <w:rPr>
          <w:b/>
          <w:bCs/>
        </w:rPr>
        <w:t>: F</w:t>
      </w:r>
      <w:r w:rsidRPr="007228E6">
        <w:rPr>
          <w:b/>
          <w:bCs/>
        </w:rPr>
        <w:t xml:space="preserve">or the LP-WUS </w:t>
      </w:r>
      <w:r w:rsidR="00935350">
        <w:rPr>
          <w:b/>
          <w:bCs/>
        </w:rPr>
        <w:t>a</w:t>
      </w:r>
      <w:r w:rsidRPr="007228E6">
        <w:rPr>
          <w:b/>
          <w:bCs/>
        </w:rPr>
        <w:t xml:space="preserve">ctivation and deactivation </w:t>
      </w:r>
      <w:r>
        <w:rPr>
          <w:b/>
          <w:bCs/>
        </w:rPr>
        <w:t>by</w:t>
      </w:r>
      <w:r w:rsidRPr="007228E6">
        <w:rPr>
          <w:b/>
          <w:bCs/>
        </w:rPr>
        <w:t xml:space="preserve"> pre-configured condition(s)</w:t>
      </w:r>
      <w:r w:rsidR="00935350">
        <w:rPr>
          <w:b/>
          <w:bCs/>
        </w:rPr>
        <w:t xml:space="preserve">, </w:t>
      </w:r>
      <w:r w:rsidR="004162D3">
        <w:rPr>
          <w:b/>
          <w:bCs/>
        </w:rPr>
        <w:t>timer-based</w:t>
      </w:r>
      <w:r w:rsidR="00935350">
        <w:rPr>
          <w:b/>
          <w:bCs/>
        </w:rPr>
        <w:t xml:space="preserve"> </w:t>
      </w:r>
      <w:r w:rsidR="004162D3">
        <w:rPr>
          <w:b/>
          <w:bCs/>
        </w:rPr>
        <w:t>monitoring</w:t>
      </w:r>
      <w:r w:rsidRPr="007228E6">
        <w:rPr>
          <w:b/>
          <w:bCs/>
        </w:rPr>
        <w:t xml:space="preserve"> of LP-WUS</w:t>
      </w:r>
      <w:r>
        <w:rPr>
          <w:b/>
          <w:bCs/>
        </w:rPr>
        <w:t xml:space="preserve"> </w:t>
      </w:r>
      <w:r w:rsidR="00935350">
        <w:rPr>
          <w:b/>
          <w:bCs/>
        </w:rPr>
        <w:t>is the baseline</w:t>
      </w:r>
      <w:r>
        <w:rPr>
          <w:b/>
          <w:bCs/>
        </w:rPr>
        <w:t>.</w:t>
      </w:r>
    </w:p>
    <w:p w14:paraId="62F94AFC" w14:textId="77777777" w:rsidR="007D5F96" w:rsidRDefault="007D5F96" w:rsidP="007D5F96">
      <w:pPr>
        <w:rPr>
          <w:rFonts w:eastAsiaTheme="minorEastAsia"/>
          <w:lang w:eastAsia="zh-CN"/>
        </w:rPr>
      </w:pPr>
      <w:r>
        <w:rPr>
          <w:rFonts w:eastAsiaTheme="minorEastAsia"/>
          <w:lang w:eastAsia="zh-CN"/>
        </w:rPr>
        <w:t xml:space="preserve">In the CONNECTED mode, </w:t>
      </w:r>
      <w:bookmarkStart w:id="16" w:name="_Hlk158296554"/>
      <w:r>
        <w:rPr>
          <w:rFonts w:eastAsiaTheme="minorEastAsia"/>
          <w:lang w:eastAsia="zh-CN"/>
        </w:rPr>
        <w:t>MR m</w:t>
      </w:r>
      <w:r>
        <w:rPr>
          <w:rFonts w:eastAsiaTheme="minorEastAsia" w:hint="eastAsia"/>
          <w:lang w:eastAsia="zh-CN"/>
        </w:rPr>
        <w:t>easurement</w:t>
      </w:r>
      <w:r>
        <w:rPr>
          <w:rFonts w:eastAsiaTheme="minorEastAsia"/>
          <w:lang w:eastAsia="zh-CN"/>
        </w:rPr>
        <w:t>s are available.</w:t>
      </w:r>
      <w:bookmarkEnd w:id="16"/>
      <w:r>
        <w:rPr>
          <w:rFonts w:eastAsiaTheme="minorEastAsia"/>
          <w:lang w:eastAsia="zh-CN"/>
        </w:rPr>
        <w:t xml:space="preserve"> That can also serve the purpose for determining the LP-WUS monitoring. The LP-SS already configure for IDLE/INACTIVE modes. It is possible to be utilized for the measurement, which is more suitable for determining LP-WUS monitoring. </w:t>
      </w:r>
    </w:p>
    <w:p w14:paraId="10BE9BDD" w14:textId="77777777" w:rsidR="007D5F96" w:rsidRDefault="007D5F96" w:rsidP="007D5F96">
      <w:pPr>
        <w:rPr>
          <w:rFonts w:eastAsiaTheme="minorEastAsia"/>
          <w:lang w:eastAsia="zh-CN"/>
        </w:rPr>
      </w:pPr>
      <w:r>
        <w:rPr>
          <w:rFonts w:eastAsiaTheme="minorEastAsia"/>
          <w:lang w:eastAsia="zh-CN"/>
        </w:rPr>
        <w:t>UE assistant information has also been discussed before.</w:t>
      </w:r>
      <w:r>
        <w:rPr>
          <w:rFonts w:eastAsiaTheme="minorEastAsia" w:hint="eastAsia"/>
          <w:lang w:eastAsia="zh-CN"/>
        </w:rPr>
        <w:t xml:space="preserve"> </w:t>
      </w:r>
      <w:r>
        <w:rPr>
          <w:rFonts w:eastAsiaTheme="minorEastAsia"/>
          <w:lang w:eastAsia="zh-CN"/>
        </w:rPr>
        <w:t xml:space="preserve">And the UE assistant information can help the gNB configure the activation/deactivation. </w:t>
      </w:r>
    </w:p>
    <w:p w14:paraId="7B6E197D" w14:textId="77777777" w:rsidR="007D5F96" w:rsidRDefault="007D5F96" w:rsidP="007D5F96">
      <w:pPr>
        <w:rPr>
          <w:rFonts w:eastAsiaTheme="minorEastAsia"/>
          <w:lang w:eastAsia="zh-CN"/>
        </w:rPr>
      </w:pPr>
      <w:r>
        <w:rPr>
          <w:rFonts w:eastAsiaTheme="minorEastAsia" w:hint="eastAsia"/>
          <w:lang w:eastAsia="zh-CN"/>
        </w:rPr>
        <w:t>T</w:t>
      </w:r>
      <w:r>
        <w:rPr>
          <w:rFonts w:eastAsiaTheme="minorEastAsia"/>
          <w:lang w:eastAsia="zh-CN"/>
        </w:rPr>
        <w:t>he UE measurement is actually one of the information can assistant the purpose. We can consider to introduce LP-SS measurement in CONNECTED mode and the reporting to gNB. The measurement is more relevant to LP-WUS readability.</w:t>
      </w:r>
    </w:p>
    <w:p w14:paraId="49D4D70E" w14:textId="61A051FE" w:rsidR="007D5F96" w:rsidRDefault="007D5F96" w:rsidP="007D5F96">
      <w:pPr>
        <w:rPr>
          <w:b/>
          <w:bCs/>
        </w:rPr>
      </w:pPr>
      <w:r w:rsidRPr="00F67018">
        <w:rPr>
          <w:b/>
          <w:bCs/>
        </w:rPr>
        <w:t>Proposal</w:t>
      </w:r>
      <w:r>
        <w:rPr>
          <w:b/>
          <w:bCs/>
        </w:rPr>
        <w:t xml:space="preserve"> 6: RAN1 can assume that </w:t>
      </w:r>
      <w:r w:rsidRPr="00BA67EE">
        <w:rPr>
          <w:b/>
          <w:bCs/>
        </w:rPr>
        <w:t xml:space="preserve">MR measurements are </w:t>
      </w:r>
      <w:r>
        <w:rPr>
          <w:b/>
          <w:bCs/>
        </w:rPr>
        <w:t>one of the UE assistant information f</w:t>
      </w:r>
      <w:r w:rsidRPr="007228E6">
        <w:rPr>
          <w:b/>
          <w:bCs/>
        </w:rPr>
        <w:t xml:space="preserve">or the LP-WUS </w:t>
      </w:r>
      <w:r>
        <w:rPr>
          <w:b/>
          <w:bCs/>
        </w:rPr>
        <w:t>a</w:t>
      </w:r>
      <w:r w:rsidRPr="007228E6">
        <w:rPr>
          <w:b/>
          <w:bCs/>
        </w:rPr>
        <w:t>ctivation and deactivation</w:t>
      </w:r>
      <w:r>
        <w:rPr>
          <w:b/>
          <w:bCs/>
        </w:rPr>
        <w:t xml:space="preserve">. </w:t>
      </w:r>
    </w:p>
    <w:p w14:paraId="054B1DAA" w14:textId="77777777" w:rsidR="007D5F96" w:rsidRDefault="007D5F96" w:rsidP="007D5F96">
      <w:pPr>
        <w:ind w:leftChars="100" w:left="200"/>
        <w:rPr>
          <w:b/>
          <w:bCs/>
        </w:rPr>
      </w:pPr>
      <w:r w:rsidRPr="000778A5">
        <w:rPr>
          <w:b/>
          <w:bCs/>
        </w:rPr>
        <w:t xml:space="preserve">RAN1 </w:t>
      </w:r>
      <w:r>
        <w:rPr>
          <w:b/>
          <w:bCs/>
        </w:rPr>
        <w:t xml:space="preserve">discuss the </w:t>
      </w:r>
      <w:r w:rsidRPr="000778A5">
        <w:rPr>
          <w:b/>
          <w:bCs/>
        </w:rPr>
        <w:t>introduc</w:t>
      </w:r>
      <w:r>
        <w:rPr>
          <w:b/>
          <w:bCs/>
        </w:rPr>
        <w:t>tion</w:t>
      </w:r>
      <w:r w:rsidRPr="000778A5">
        <w:rPr>
          <w:b/>
          <w:bCs/>
        </w:rPr>
        <w:t xml:space="preserve"> LP-SS measurement in CONNECTED mode</w:t>
      </w:r>
      <w:r>
        <w:rPr>
          <w:b/>
          <w:bCs/>
        </w:rPr>
        <w:t xml:space="preserve"> as another UE assistant information</w:t>
      </w:r>
      <w:r w:rsidRPr="000778A5">
        <w:rPr>
          <w:b/>
          <w:bCs/>
        </w:rPr>
        <w:t>.</w:t>
      </w:r>
      <w:r>
        <w:rPr>
          <w:b/>
          <w:bCs/>
        </w:rPr>
        <w:t xml:space="preserve"> </w:t>
      </w:r>
    </w:p>
    <w:p w14:paraId="314910D3" w14:textId="05C396B1" w:rsidR="004F415F" w:rsidRDefault="00332285" w:rsidP="00DE5D4F">
      <w:pPr>
        <w:rPr>
          <w:rFonts w:eastAsiaTheme="minorEastAsia"/>
          <w:lang w:eastAsia="zh-CN"/>
        </w:rPr>
      </w:pPr>
      <w:r>
        <w:rPr>
          <w:rFonts w:eastAsiaTheme="minorEastAsia"/>
          <w:lang w:eastAsia="zh-CN"/>
        </w:rPr>
        <w:t>It was also discussed in the earlier meeting that when the UE had a positive indication by L</w:t>
      </w:r>
      <w:r>
        <w:rPr>
          <w:rFonts w:eastAsiaTheme="minorEastAsia" w:hint="eastAsia"/>
          <w:lang w:eastAsia="zh-CN"/>
        </w:rPr>
        <w:t>P</w:t>
      </w:r>
      <w:r>
        <w:rPr>
          <w:rFonts w:eastAsiaTheme="minorEastAsia"/>
          <w:lang w:eastAsia="zh-CN"/>
        </w:rPr>
        <w:t>-</w:t>
      </w:r>
      <w:r>
        <w:rPr>
          <w:rFonts w:eastAsiaTheme="minorEastAsia" w:hint="eastAsia"/>
          <w:lang w:eastAsia="zh-CN"/>
        </w:rPr>
        <w:t>WUS,</w:t>
      </w:r>
      <w:r>
        <w:rPr>
          <w:rFonts w:eastAsiaTheme="minorEastAsia"/>
          <w:lang w:eastAsia="zh-CN"/>
        </w:rPr>
        <w:t xml:space="preserve"> the UE should be only turn</w:t>
      </w:r>
      <w:r w:rsidR="00A47481">
        <w:rPr>
          <w:rFonts w:eastAsiaTheme="minorEastAsia"/>
          <w:lang w:eastAsia="zh-CN"/>
        </w:rPr>
        <w:t>ed o</w:t>
      </w:r>
      <w:r>
        <w:rPr>
          <w:rFonts w:eastAsiaTheme="minorEastAsia"/>
          <w:lang w:eastAsia="zh-CN"/>
        </w:rPr>
        <w:t xml:space="preserve">ff LR when the MR switched on. </w:t>
      </w:r>
      <w:r w:rsidR="00760408">
        <w:rPr>
          <w:rFonts w:eastAsiaTheme="minorEastAsia"/>
          <w:lang w:eastAsia="zh-CN"/>
        </w:rPr>
        <w:t xml:space="preserve">And when the MR monitoring is over, the LR should be back. </w:t>
      </w:r>
      <w:r w:rsidR="004F415F">
        <w:rPr>
          <w:rFonts w:eastAsiaTheme="minorEastAsia"/>
          <w:lang w:eastAsia="zh-CN"/>
        </w:rPr>
        <w:t xml:space="preserve">The motivation of that assumption is lower UE complexity and power consumption. That is reasonable. </w:t>
      </w:r>
      <w:r>
        <w:rPr>
          <w:rFonts w:eastAsiaTheme="minorEastAsia"/>
          <w:lang w:eastAsia="zh-CN"/>
        </w:rPr>
        <w:t xml:space="preserve">However, </w:t>
      </w:r>
      <w:r w:rsidR="004F415F">
        <w:rPr>
          <w:rFonts w:eastAsiaTheme="minorEastAsia"/>
          <w:lang w:eastAsia="zh-CN"/>
        </w:rPr>
        <w:t>it</w:t>
      </w:r>
      <w:r>
        <w:rPr>
          <w:rFonts w:eastAsiaTheme="minorEastAsia"/>
          <w:lang w:eastAsia="zh-CN"/>
        </w:rPr>
        <w:t xml:space="preserve"> is more related to how </w:t>
      </w:r>
      <w:r>
        <w:rPr>
          <w:rFonts w:eastAsiaTheme="minorEastAsia" w:hint="eastAsia"/>
          <w:lang w:eastAsia="zh-CN"/>
        </w:rPr>
        <w:t>the</w:t>
      </w:r>
      <w:r>
        <w:rPr>
          <w:rFonts w:eastAsiaTheme="minorEastAsia"/>
          <w:lang w:eastAsia="zh-CN"/>
        </w:rPr>
        <w:t xml:space="preserve"> LR and MR is implemented and how </w:t>
      </w:r>
      <w:r w:rsidR="004F415F">
        <w:rPr>
          <w:rFonts w:eastAsiaTheme="minorEastAsia"/>
          <w:lang w:eastAsia="zh-CN"/>
        </w:rPr>
        <w:t>exact</w:t>
      </w:r>
      <w:r>
        <w:rPr>
          <w:rFonts w:eastAsiaTheme="minorEastAsia"/>
          <w:lang w:eastAsia="zh-CN"/>
        </w:rPr>
        <w:t xml:space="preserve"> power consumption </w:t>
      </w:r>
      <w:r w:rsidR="004F415F">
        <w:rPr>
          <w:rFonts w:eastAsiaTheme="minorEastAsia"/>
          <w:lang w:eastAsia="zh-CN"/>
        </w:rPr>
        <w:t xml:space="preserve">goes </w:t>
      </w:r>
      <w:r>
        <w:rPr>
          <w:rFonts w:eastAsiaTheme="minorEastAsia"/>
          <w:lang w:eastAsia="zh-CN"/>
        </w:rPr>
        <w:t xml:space="preserve">during different phases. </w:t>
      </w:r>
    </w:p>
    <w:p w14:paraId="3B78A63E" w14:textId="6B354072" w:rsidR="004F415F" w:rsidRDefault="004F415F" w:rsidP="00DE5D4F">
      <w:pPr>
        <w:rPr>
          <w:rFonts w:eastAsiaTheme="minorEastAsia"/>
          <w:lang w:eastAsia="zh-CN"/>
        </w:rPr>
      </w:pPr>
      <w:r>
        <w:rPr>
          <w:rFonts w:eastAsiaTheme="minorEastAsia" w:hint="eastAsia"/>
          <w:lang w:eastAsia="zh-CN"/>
        </w:rPr>
        <w:t>F</w:t>
      </w:r>
      <w:r>
        <w:rPr>
          <w:rFonts w:eastAsiaTheme="minorEastAsia"/>
          <w:lang w:eastAsia="zh-CN"/>
        </w:rPr>
        <w:t>or us it is unclear that the LR and MR will not work in the same time even for measurement. Also, it is unclear the MR means only for the PDCCH part.</w:t>
      </w:r>
    </w:p>
    <w:p w14:paraId="50F6DFA0" w14:textId="7EA6BC05" w:rsidR="000B26AB" w:rsidRDefault="004F415F" w:rsidP="00DE5D4F">
      <w:pPr>
        <w:rPr>
          <w:rFonts w:eastAsiaTheme="minorEastAsia"/>
          <w:lang w:eastAsia="zh-CN"/>
        </w:rPr>
      </w:pPr>
      <w:r>
        <w:rPr>
          <w:rFonts w:eastAsiaTheme="minorEastAsia"/>
          <w:lang w:eastAsia="zh-CN"/>
        </w:rPr>
        <w:lastRenderedPageBreak/>
        <w:t xml:space="preserve">Further under assumption of LR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MR</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turned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same time, w</w:t>
      </w:r>
      <w:r w:rsidR="00332285">
        <w:rPr>
          <w:rFonts w:eastAsiaTheme="minorEastAsia"/>
          <w:lang w:eastAsia="zh-CN"/>
        </w:rPr>
        <w:t xml:space="preserve">e consider </w:t>
      </w:r>
      <w:r>
        <w:rPr>
          <w:rFonts w:eastAsiaTheme="minorEastAsia"/>
          <w:lang w:eastAsia="zh-CN"/>
        </w:rPr>
        <w:t xml:space="preserve">the specification impact may not be needed at this stage. </w:t>
      </w:r>
    </w:p>
    <w:p w14:paraId="12473EA7" w14:textId="2C4BD8C8" w:rsidR="003F71DE" w:rsidRDefault="003F71DE" w:rsidP="003F71DE">
      <w:pPr>
        <w:rPr>
          <w:b/>
          <w:bCs/>
        </w:rPr>
      </w:pPr>
      <w:r w:rsidRPr="00F67018">
        <w:rPr>
          <w:b/>
          <w:bCs/>
        </w:rPr>
        <w:t>Proposal</w:t>
      </w:r>
      <w:r>
        <w:rPr>
          <w:b/>
          <w:bCs/>
        </w:rPr>
        <w:t xml:space="preserve"> </w:t>
      </w:r>
      <w:r w:rsidR="007D5F96">
        <w:rPr>
          <w:b/>
          <w:bCs/>
        </w:rPr>
        <w:t>7</w:t>
      </w:r>
      <w:r>
        <w:rPr>
          <w:b/>
          <w:bCs/>
        </w:rPr>
        <w:t>: F</w:t>
      </w:r>
      <w:r w:rsidRPr="007228E6">
        <w:rPr>
          <w:b/>
          <w:bCs/>
        </w:rPr>
        <w:t>or the LP-WUS</w:t>
      </w:r>
      <w:r>
        <w:rPr>
          <w:b/>
          <w:bCs/>
        </w:rPr>
        <w:t xml:space="preserve"> the LR</w:t>
      </w:r>
      <w:r w:rsidR="008B6FD8">
        <w:rPr>
          <w:b/>
          <w:bCs/>
        </w:rPr>
        <w:t>/MR</w:t>
      </w:r>
      <w:r>
        <w:rPr>
          <w:b/>
          <w:bCs/>
        </w:rPr>
        <w:t xml:space="preserve"> activation assumption may</w:t>
      </w:r>
      <w:r w:rsidR="008B6FD8">
        <w:rPr>
          <w:b/>
          <w:bCs/>
        </w:rPr>
        <w:t xml:space="preserve"> be needed. W</w:t>
      </w:r>
      <w:r w:rsidR="004F415F">
        <w:rPr>
          <w:b/>
          <w:bCs/>
        </w:rPr>
        <w:t>e are fine</w:t>
      </w:r>
      <w:r>
        <w:rPr>
          <w:b/>
          <w:bCs/>
        </w:rPr>
        <w:t xml:space="preserve"> for </w:t>
      </w:r>
      <w:r w:rsidR="004F415F">
        <w:rPr>
          <w:b/>
          <w:bCs/>
        </w:rPr>
        <w:t xml:space="preserve">conclude the </w:t>
      </w:r>
      <w:r>
        <w:rPr>
          <w:b/>
          <w:bCs/>
        </w:rPr>
        <w:t>design assumption</w:t>
      </w:r>
      <w:r w:rsidR="004F415F">
        <w:rPr>
          <w:b/>
          <w:bCs/>
        </w:rPr>
        <w:t xml:space="preserve"> with clear definition of LR and MR behavior. The </w:t>
      </w:r>
      <w:r>
        <w:rPr>
          <w:b/>
          <w:bCs/>
        </w:rPr>
        <w:t>specification impact</w:t>
      </w:r>
      <w:r w:rsidR="004F415F">
        <w:rPr>
          <w:b/>
          <w:bCs/>
        </w:rPr>
        <w:t xml:space="preserve"> is to be further discussed</w:t>
      </w:r>
      <w:r>
        <w:rPr>
          <w:b/>
          <w:bCs/>
        </w:rPr>
        <w:t>.</w:t>
      </w:r>
    </w:p>
    <w:p w14:paraId="1B245A04" w14:textId="4F166D6F" w:rsidR="00FB62D0" w:rsidRDefault="00367032" w:rsidP="00FB62D0">
      <w:pPr>
        <w:pStyle w:val="1"/>
        <w:rPr>
          <w:rFonts w:eastAsia="等线"/>
          <w:lang w:eastAsia="zh-CN"/>
        </w:rPr>
      </w:pPr>
      <w:r w:rsidRPr="00367032">
        <w:rPr>
          <w:rFonts w:eastAsia="等线"/>
          <w:lang w:eastAsia="zh-CN"/>
        </w:rPr>
        <w:t>TCI state</w:t>
      </w:r>
      <w:r>
        <w:rPr>
          <w:rFonts w:eastAsia="等线"/>
          <w:lang w:eastAsia="zh-CN"/>
        </w:rPr>
        <w:t xml:space="preserve"> for LP-WUS</w:t>
      </w:r>
    </w:p>
    <w:p w14:paraId="15218696" w14:textId="4234E64F" w:rsidR="00DC5D6C" w:rsidRPr="000A623B" w:rsidRDefault="00545EAB" w:rsidP="00332285">
      <w:r w:rsidRPr="000A623B">
        <w:rPr>
          <w:rFonts w:eastAsiaTheme="minorEastAsia" w:hint="eastAsia"/>
          <w:lang w:eastAsia="zh-CN"/>
        </w:rPr>
        <w:t>F</w:t>
      </w:r>
      <w:r w:rsidRPr="000A623B">
        <w:rPr>
          <w:rFonts w:eastAsiaTheme="minorEastAsia"/>
          <w:lang w:eastAsia="zh-CN"/>
        </w:rPr>
        <w:t xml:space="preserve">or the LP-WUS monitoring, </w:t>
      </w:r>
      <w:r w:rsidRPr="000A623B">
        <w:rPr>
          <w:rFonts w:eastAsiaTheme="minorEastAsia" w:hint="eastAsia"/>
          <w:lang w:eastAsia="zh-CN"/>
        </w:rPr>
        <w:t>TCI</w:t>
      </w:r>
      <w:r w:rsidRPr="000A623B">
        <w:rPr>
          <w:rFonts w:eastAsiaTheme="minorEastAsia"/>
          <w:lang w:eastAsia="zh-CN"/>
        </w:rPr>
        <w:t xml:space="preserve"> state</w:t>
      </w:r>
      <w:r w:rsidRPr="000A623B">
        <w:rPr>
          <w:rFonts w:eastAsiaTheme="minorEastAsia" w:hint="eastAsia"/>
          <w:lang w:eastAsia="zh-CN"/>
        </w:rPr>
        <w:t xml:space="preserve"> </w:t>
      </w:r>
      <w:r w:rsidRPr="000A623B">
        <w:rPr>
          <w:rFonts w:eastAsiaTheme="minorEastAsia"/>
          <w:lang w:eastAsia="zh-CN"/>
        </w:rPr>
        <w:t xml:space="preserve">should be determined. </w:t>
      </w:r>
      <w:r w:rsidRPr="000A623B">
        <w:rPr>
          <w:rFonts w:eastAsiaTheme="minorEastAsia" w:hint="eastAsia"/>
          <w:lang w:eastAsia="zh-CN"/>
        </w:rPr>
        <w:t>T</w:t>
      </w:r>
      <w:r w:rsidRPr="000A623B">
        <w:rPr>
          <w:rFonts w:eastAsiaTheme="minorEastAsia"/>
          <w:lang w:eastAsia="zh-CN"/>
        </w:rPr>
        <w:t xml:space="preserve">he receiver can assume </w:t>
      </w:r>
      <w:r w:rsidRPr="000A623B">
        <w:t xml:space="preserve">the </w:t>
      </w:r>
      <w:r w:rsidR="00FB62D0" w:rsidRPr="000A623B">
        <w:t>LP-WUS is QCLed with</w:t>
      </w:r>
      <w:r w:rsidRPr="000A623B">
        <w:t xml:space="preserve"> several candidates: </w:t>
      </w:r>
      <w:r w:rsidR="00FB62D0" w:rsidRPr="000A623B">
        <w:t>existing NR signal</w:t>
      </w:r>
      <w:r w:rsidRPr="000A623B">
        <w:t xml:space="preserve">, </w:t>
      </w:r>
      <w:r w:rsidR="00FB62D0" w:rsidRPr="000A623B">
        <w:t>channel</w:t>
      </w:r>
      <w:r w:rsidRPr="000A623B">
        <w:t xml:space="preserve"> or </w:t>
      </w:r>
      <w:r w:rsidR="00FB62D0" w:rsidRPr="000A623B">
        <w:t>CORESET</w:t>
      </w:r>
      <w:r w:rsidRPr="000A623B">
        <w:t xml:space="preserve">. </w:t>
      </w:r>
    </w:p>
    <w:p w14:paraId="027438EC" w14:textId="3C186EB6" w:rsidR="00DC5D6C" w:rsidRPr="000A623B" w:rsidRDefault="00DC5D6C" w:rsidP="00332285">
      <w:pPr>
        <w:rPr>
          <w:rFonts w:eastAsiaTheme="minorEastAsia"/>
          <w:lang w:eastAsia="zh-CN"/>
        </w:rPr>
      </w:pPr>
      <w:r w:rsidRPr="000A623B">
        <w:rPr>
          <w:rFonts w:eastAsiaTheme="minorEastAsia"/>
          <w:lang w:eastAsia="zh-CN"/>
        </w:rPr>
        <w:t xml:space="preserve">Basically, the LP-WUS is triggering PDCCH monitoring in the CONNECTED mode. The QCLed channel then should be PDCCH. In NR, </w:t>
      </w:r>
      <w:r w:rsidRPr="000A623B">
        <w:rPr>
          <w:rFonts w:eastAsiaTheme="minorEastAsia" w:hint="eastAsia"/>
          <w:lang w:eastAsia="zh-CN"/>
        </w:rPr>
        <w:t>PDCCH</w:t>
      </w:r>
      <w:r w:rsidRPr="000A623B">
        <w:rPr>
          <w:rFonts w:eastAsiaTheme="minorEastAsia"/>
          <w:lang w:eastAsia="zh-CN"/>
        </w:rPr>
        <w:t>’s TCI state is defined in its</w:t>
      </w:r>
      <w:r w:rsidRPr="000A623B">
        <w:t xml:space="preserve"> CORESET. </w:t>
      </w:r>
      <w:r w:rsidR="00C63F02" w:rsidRPr="000A623B">
        <w:t>The activated TCI state of a CORESET then should be used for the LP-WUS. Since UE’s PDCCH may have number of CORESETs, one of them should be determined.</w:t>
      </w:r>
    </w:p>
    <w:p w14:paraId="196EDAF1" w14:textId="1598B1D6" w:rsidR="00950875" w:rsidRDefault="00C63F02" w:rsidP="00332285">
      <w:r w:rsidRPr="000A623B">
        <w:rPr>
          <w:rFonts w:eastAsiaTheme="minorEastAsia"/>
          <w:lang w:eastAsia="zh-CN"/>
        </w:rPr>
        <w:t>A</w:t>
      </w:r>
      <w:r w:rsidR="00545EAB" w:rsidRPr="000A623B">
        <w:rPr>
          <w:rFonts w:eastAsiaTheme="minorEastAsia"/>
          <w:lang w:eastAsia="zh-CN"/>
        </w:rPr>
        <w:t>lso</w:t>
      </w:r>
      <w:r w:rsidRPr="000A623B">
        <w:rPr>
          <w:rFonts w:eastAsiaTheme="minorEastAsia"/>
          <w:lang w:eastAsia="zh-CN"/>
        </w:rPr>
        <w:t>,</w:t>
      </w:r>
      <w:r w:rsidR="00545EAB" w:rsidRPr="000A623B">
        <w:rPr>
          <w:rFonts w:eastAsiaTheme="minorEastAsia"/>
          <w:lang w:eastAsia="zh-CN"/>
        </w:rPr>
        <w:t xml:space="preserve"> </w:t>
      </w:r>
      <w:r w:rsidRPr="000A623B">
        <w:rPr>
          <w:rFonts w:eastAsiaTheme="minorEastAsia"/>
          <w:lang w:eastAsia="zh-CN"/>
        </w:rPr>
        <w:t xml:space="preserve">it should be determined which </w:t>
      </w:r>
      <w:bookmarkStart w:id="17" w:name="_Hlk173864514"/>
      <w:r w:rsidRPr="000A623B">
        <w:rPr>
          <w:rFonts w:eastAsiaTheme="minorEastAsia"/>
          <w:lang w:eastAsia="zh-CN"/>
        </w:rPr>
        <w:t xml:space="preserve">Monitoring Occasion </w:t>
      </w:r>
      <w:bookmarkEnd w:id="17"/>
      <w:r w:rsidR="00950875" w:rsidRPr="000A623B">
        <w:rPr>
          <w:rFonts w:eastAsiaTheme="minorEastAsia"/>
          <w:lang w:eastAsia="zh-CN"/>
        </w:rPr>
        <w:t>of LP-WUS</w:t>
      </w:r>
      <w:r w:rsidRPr="000A623B">
        <w:rPr>
          <w:rFonts w:eastAsiaTheme="minorEastAsia"/>
          <w:lang w:eastAsia="zh-CN"/>
        </w:rPr>
        <w:t xml:space="preserve"> is </w:t>
      </w:r>
      <w:r w:rsidR="00950875" w:rsidRPr="000A623B">
        <w:rPr>
          <w:rFonts w:eastAsiaTheme="minorEastAsia"/>
          <w:lang w:eastAsia="zh-CN"/>
        </w:rPr>
        <w:t>QCL</w:t>
      </w:r>
      <w:r w:rsidRPr="000A623B">
        <w:rPr>
          <w:rFonts w:eastAsiaTheme="minorEastAsia"/>
          <w:lang w:eastAsia="zh-CN"/>
        </w:rPr>
        <w:t>ed</w:t>
      </w:r>
      <w:r w:rsidR="00950875" w:rsidRPr="000A623B">
        <w:rPr>
          <w:rFonts w:eastAsiaTheme="minorEastAsia"/>
          <w:lang w:eastAsia="zh-CN"/>
        </w:rPr>
        <w:t xml:space="preserve"> </w:t>
      </w:r>
      <w:r w:rsidRPr="000A623B">
        <w:rPr>
          <w:rFonts w:eastAsiaTheme="minorEastAsia"/>
          <w:lang w:eastAsia="zh-CN"/>
        </w:rPr>
        <w:t xml:space="preserve">with a CORESET. </w:t>
      </w:r>
      <w:bookmarkStart w:id="18" w:name="_Hlk173864565"/>
      <w:r w:rsidRPr="000A623B">
        <w:rPr>
          <w:rFonts w:eastAsiaTheme="minorEastAsia"/>
          <w:lang w:eastAsia="zh-CN"/>
        </w:rPr>
        <w:t xml:space="preserve">We can configure </w:t>
      </w:r>
      <w:r w:rsidR="00956DB1">
        <w:rPr>
          <w:rFonts w:eastAsiaTheme="minorEastAsia"/>
          <w:lang w:eastAsia="zh-CN"/>
        </w:rPr>
        <w:t>a set of</w:t>
      </w:r>
      <w:r w:rsidRPr="000A623B">
        <w:rPr>
          <w:rFonts w:eastAsiaTheme="minorEastAsia"/>
          <w:lang w:eastAsia="zh-CN"/>
        </w:rPr>
        <w:t xml:space="preserve"> </w:t>
      </w:r>
      <w:r w:rsidR="000A623B" w:rsidRPr="000A623B">
        <w:rPr>
          <w:rFonts w:eastAsiaTheme="minorEastAsia"/>
          <w:lang w:eastAsia="zh-CN"/>
        </w:rPr>
        <w:t>LP-WUS</w:t>
      </w:r>
      <w:r w:rsidR="000A623B" w:rsidRPr="000A623B">
        <w:t xml:space="preserve"> </w:t>
      </w:r>
      <w:r w:rsidR="000A623B" w:rsidRPr="000A623B">
        <w:rPr>
          <w:rFonts w:eastAsiaTheme="minorEastAsia"/>
          <w:lang w:eastAsia="zh-CN"/>
        </w:rPr>
        <w:t xml:space="preserve">Monitoring Occasions </w:t>
      </w:r>
      <w:r w:rsidR="00956DB1">
        <w:rPr>
          <w:rFonts w:eastAsiaTheme="minorEastAsia"/>
          <w:lang w:eastAsia="zh-CN"/>
        </w:rPr>
        <w:t>to a</w:t>
      </w:r>
      <w:r w:rsidR="000A623B" w:rsidRPr="000A623B">
        <w:rPr>
          <w:rFonts w:eastAsiaTheme="minorEastAsia"/>
          <w:lang w:eastAsia="zh-CN"/>
        </w:rPr>
        <w:t xml:space="preserve"> CORESET for the TCI states.</w:t>
      </w:r>
      <w:bookmarkEnd w:id="18"/>
    </w:p>
    <w:p w14:paraId="188DEDF4" w14:textId="7DDA0E9B" w:rsidR="00545EAB" w:rsidRDefault="00545EAB" w:rsidP="00545EAB">
      <w:pPr>
        <w:rPr>
          <w:b/>
          <w:bCs/>
        </w:rPr>
      </w:pPr>
      <w:r w:rsidRPr="00F67018">
        <w:rPr>
          <w:b/>
          <w:bCs/>
        </w:rPr>
        <w:t>Proposal</w:t>
      </w:r>
      <w:r>
        <w:rPr>
          <w:b/>
          <w:bCs/>
        </w:rPr>
        <w:t xml:space="preserve"> </w:t>
      </w:r>
      <w:r w:rsidR="00157576">
        <w:rPr>
          <w:b/>
          <w:bCs/>
        </w:rPr>
        <w:t>8</w:t>
      </w:r>
      <w:r>
        <w:rPr>
          <w:b/>
          <w:bCs/>
        </w:rPr>
        <w:t xml:space="preserve">: </w:t>
      </w:r>
      <w:bookmarkStart w:id="19" w:name="_Hlk173864925"/>
      <w:r w:rsidR="000A623B" w:rsidRPr="000A623B">
        <w:rPr>
          <w:b/>
          <w:bCs/>
        </w:rPr>
        <w:t>LP-WUS Monitoring Occasion</w:t>
      </w:r>
      <w:bookmarkEnd w:id="19"/>
      <w:r w:rsidR="000A623B" w:rsidRPr="000A623B">
        <w:rPr>
          <w:b/>
          <w:bCs/>
        </w:rPr>
        <w:t xml:space="preserve">s </w:t>
      </w:r>
      <w:r w:rsidR="000A623B">
        <w:rPr>
          <w:b/>
          <w:bCs/>
        </w:rPr>
        <w:t xml:space="preserve">can be associated </w:t>
      </w:r>
      <w:r w:rsidR="000A623B" w:rsidRPr="000A623B">
        <w:rPr>
          <w:b/>
          <w:bCs/>
        </w:rPr>
        <w:t>with CORESET</w:t>
      </w:r>
      <w:r w:rsidR="000A623B">
        <w:rPr>
          <w:b/>
          <w:bCs/>
        </w:rPr>
        <w:t>s</w:t>
      </w:r>
      <w:r w:rsidR="000A623B" w:rsidRPr="000A623B">
        <w:rPr>
          <w:b/>
          <w:bCs/>
        </w:rPr>
        <w:t xml:space="preserve"> for the TCI states</w:t>
      </w:r>
      <w:r w:rsidR="000A623B">
        <w:rPr>
          <w:b/>
          <w:bCs/>
        </w:rPr>
        <w:t xml:space="preserve"> determination</w:t>
      </w:r>
      <w:r w:rsidR="000A623B" w:rsidRPr="000A623B">
        <w:rPr>
          <w:b/>
          <w:bCs/>
        </w:rPr>
        <w:t>.</w:t>
      </w:r>
      <w:r w:rsidR="000A623B">
        <w:rPr>
          <w:b/>
          <w:bCs/>
        </w:rPr>
        <w:t xml:space="preserve"> The activated TCI state of the CORESET is applied for the associated </w:t>
      </w:r>
      <w:r w:rsidR="000A623B" w:rsidRPr="000A623B">
        <w:rPr>
          <w:b/>
          <w:bCs/>
        </w:rPr>
        <w:t>LP-WUS Monitoring Occasion</w:t>
      </w:r>
      <w:r w:rsidR="000A623B">
        <w:rPr>
          <w:b/>
          <w:bCs/>
        </w:rPr>
        <w:t>.</w:t>
      </w:r>
    </w:p>
    <w:p w14:paraId="4FE9EFA7" w14:textId="7A3E66D6" w:rsidR="00402056" w:rsidRPr="00C635F1" w:rsidRDefault="00402056" w:rsidP="00402056">
      <w:pPr>
        <w:pStyle w:val="1"/>
        <w:rPr>
          <w:rFonts w:eastAsia="等线"/>
          <w:lang w:eastAsia="zh-CN"/>
        </w:rPr>
      </w:pPr>
      <w:r w:rsidRPr="00C635F1">
        <w:rPr>
          <w:rFonts w:eastAsia="等线"/>
          <w:lang w:eastAsia="zh-CN"/>
        </w:rPr>
        <w:t>Processing timeline between LP-WUS and PDCCH</w:t>
      </w:r>
    </w:p>
    <w:p w14:paraId="16DE795E" w14:textId="5704B8E3" w:rsidR="0094756D" w:rsidRDefault="00CC74FB" w:rsidP="009D0BE6">
      <w:pPr>
        <w:rPr>
          <w:rFonts w:eastAsiaTheme="minorEastAsia"/>
          <w:lang w:eastAsia="zh-CN"/>
        </w:rPr>
      </w:pPr>
      <w:r w:rsidRPr="00C635F1">
        <w:rPr>
          <w:rFonts w:eastAsiaTheme="minorEastAsia"/>
          <w:lang w:eastAsia="zh-CN"/>
        </w:rPr>
        <w:t xml:space="preserve">It was decided to </w:t>
      </w:r>
      <w:r w:rsidR="009D0BE6" w:rsidRPr="00C635F1">
        <w:rPr>
          <w:rFonts w:eastAsiaTheme="minorEastAsia"/>
          <w:lang w:eastAsia="zh-CN"/>
        </w:rPr>
        <w:t>support UE capability report for determination of minimum time gap</w:t>
      </w:r>
      <w:bookmarkStart w:id="20" w:name="_Hlk173858485"/>
      <w:r w:rsidR="009D0BE6" w:rsidRPr="00C635F1">
        <w:rPr>
          <w:rFonts w:eastAsiaTheme="minorEastAsia"/>
          <w:lang w:eastAsia="zh-CN"/>
        </w:rPr>
        <w:t xml:space="preserve"> between LP-WUS reception and MR to start PDCCH monitoring</w:t>
      </w:r>
      <w:bookmarkEnd w:id="20"/>
      <w:r w:rsidRPr="00C635F1">
        <w:t xml:space="preserve"> </w:t>
      </w:r>
      <w:r w:rsidRPr="00C635F1">
        <w:rPr>
          <w:rFonts w:eastAsiaTheme="minorEastAsia"/>
          <w:lang w:eastAsia="zh-CN"/>
        </w:rPr>
        <w:t xml:space="preserve">for RRC CONNECTED mode. Number of </w:t>
      </w:r>
      <w:r w:rsidR="00DB2426">
        <w:rPr>
          <w:rFonts w:eastAsiaTheme="minorEastAsia"/>
          <w:lang w:eastAsia="zh-CN"/>
        </w:rPr>
        <w:t xml:space="preserve">candidate minimum </w:t>
      </w:r>
      <w:r w:rsidRPr="00C635F1">
        <w:rPr>
          <w:rFonts w:eastAsiaTheme="minorEastAsia"/>
          <w:lang w:eastAsia="zh-CN"/>
        </w:rPr>
        <w:t xml:space="preserve">time gaps </w:t>
      </w:r>
      <w:r w:rsidR="00DB2426">
        <w:rPr>
          <w:rFonts w:eastAsiaTheme="minorEastAsia"/>
          <w:lang w:eastAsia="zh-CN"/>
        </w:rPr>
        <w:t xml:space="preserve">is </w:t>
      </w:r>
      <w:r w:rsidR="0094756D">
        <w:rPr>
          <w:rFonts w:eastAsiaTheme="minorEastAsia"/>
          <w:lang w:eastAsia="zh-CN"/>
        </w:rPr>
        <w:t>to be concluded</w:t>
      </w:r>
      <w:r w:rsidRPr="00C635F1">
        <w:rPr>
          <w:rFonts w:eastAsiaTheme="minorEastAsia"/>
          <w:lang w:eastAsia="zh-CN"/>
        </w:rPr>
        <w:t>.</w:t>
      </w:r>
      <w:r w:rsidR="00DB2426">
        <w:rPr>
          <w:rFonts w:eastAsiaTheme="minorEastAsia"/>
          <w:lang w:eastAsia="zh-CN"/>
        </w:rPr>
        <w:t xml:space="preserve"> Among the time gaps, there could be different assumptions behind. Each can be </w:t>
      </w:r>
      <w:r w:rsidR="00F063D6" w:rsidRPr="00C635F1">
        <w:rPr>
          <w:rFonts w:eastAsiaTheme="minorEastAsia"/>
          <w:lang w:eastAsia="zh-CN"/>
        </w:rPr>
        <w:t>corresponding to a sleeping state</w:t>
      </w:r>
      <w:r w:rsidR="006972A6" w:rsidRPr="00C635F1">
        <w:rPr>
          <w:rFonts w:eastAsiaTheme="minorEastAsia"/>
          <w:lang w:eastAsia="zh-CN"/>
        </w:rPr>
        <w:t>, e.g., for deep sleep, light sleep or micro sleep</w:t>
      </w:r>
      <w:r w:rsidR="00F063D6" w:rsidRPr="00C635F1">
        <w:rPr>
          <w:rFonts w:eastAsiaTheme="minorEastAsia"/>
          <w:lang w:eastAsia="zh-CN"/>
        </w:rPr>
        <w:t xml:space="preserve">. </w:t>
      </w:r>
      <w:r w:rsidR="006972A6" w:rsidRPr="00C635F1">
        <w:rPr>
          <w:rFonts w:eastAsiaTheme="minorEastAsia"/>
          <w:lang w:eastAsia="zh-CN"/>
        </w:rPr>
        <w:t xml:space="preserve">Ultra-deep sleep state is not considered for LP-WUS/WUR in RRC_CONNECTED state as a 400 ms transition time is </w:t>
      </w:r>
      <w:r w:rsidR="00BF2FBC">
        <w:rPr>
          <w:rFonts w:eastAsiaTheme="minorEastAsia"/>
          <w:lang w:eastAsia="zh-CN"/>
        </w:rPr>
        <w:t>too long</w:t>
      </w:r>
      <w:r w:rsidR="006972A6" w:rsidRPr="00C635F1">
        <w:rPr>
          <w:rFonts w:eastAsiaTheme="minorEastAsia"/>
          <w:lang w:eastAsia="zh-CN"/>
        </w:rPr>
        <w:t xml:space="preserve"> for CONNECTED </w:t>
      </w:r>
      <w:r w:rsidR="00BF2FBC">
        <w:rPr>
          <w:rFonts w:eastAsiaTheme="minorEastAsia"/>
          <w:lang w:eastAsia="zh-CN"/>
        </w:rPr>
        <w:t>state</w:t>
      </w:r>
      <w:r w:rsidR="006972A6" w:rsidRPr="00C635F1">
        <w:rPr>
          <w:rFonts w:eastAsiaTheme="minorEastAsia"/>
          <w:lang w:eastAsia="zh-CN"/>
        </w:rPr>
        <w:t xml:space="preserve">. </w:t>
      </w:r>
    </w:p>
    <w:p w14:paraId="07777F7F" w14:textId="40EC4DE7" w:rsidR="00BF2FBC" w:rsidRDefault="00BF2FBC" w:rsidP="009D0BE6">
      <w:pPr>
        <w:rPr>
          <w:rFonts w:eastAsiaTheme="minorEastAsia"/>
          <w:lang w:eastAsia="zh-CN"/>
        </w:rPr>
      </w:pPr>
      <w:r>
        <w:rPr>
          <w:rFonts w:eastAsiaTheme="minorEastAsia"/>
          <w:lang w:eastAsia="zh-CN"/>
        </w:rPr>
        <w:t xml:space="preserve">In evaluation, we have </w:t>
      </w:r>
      <w:r w:rsidRPr="00BF2FBC">
        <w:rPr>
          <w:rFonts w:eastAsiaTheme="minorEastAsia"/>
          <w:lang w:eastAsia="zh-CN"/>
        </w:rPr>
        <w:t xml:space="preserve">deep sleep state with a </w:t>
      </w:r>
      <w:bookmarkStart w:id="21" w:name="_Hlk181967877"/>
      <w:r w:rsidRPr="00BF2FBC">
        <w:rPr>
          <w:rFonts w:eastAsiaTheme="minorEastAsia"/>
          <w:lang w:eastAsia="zh-CN"/>
        </w:rPr>
        <w:t>20 ms transition time</w:t>
      </w:r>
      <w:r>
        <w:rPr>
          <w:rFonts w:eastAsiaTheme="minorEastAsia"/>
          <w:lang w:eastAsia="zh-CN"/>
        </w:rPr>
        <w:t xml:space="preserve"> and </w:t>
      </w:r>
      <w:r w:rsidRPr="00BF2FBC">
        <w:rPr>
          <w:rFonts w:eastAsiaTheme="minorEastAsia"/>
          <w:lang w:eastAsia="zh-CN"/>
        </w:rPr>
        <w:t>light sleep state with a 6 ms transition time</w:t>
      </w:r>
      <w:r>
        <w:rPr>
          <w:rFonts w:eastAsiaTheme="minorEastAsia"/>
          <w:lang w:eastAsia="zh-CN"/>
        </w:rPr>
        <w:t>. For UE, 2 candidates can cover. With some margin, the 3</w:t>
      </w:r>
      <w:r w:rsidRPr="00BF2FBC">
        <w:rPr>
          <w:rFonts w:eastAsiaTheme="minorEastAsia"/>
          <w:vertAlign w:val="superscript"/>
          <w:lang w:eastAsia="zh-CN"/>
        </w:rPr>
        <w:t>rd</w:t>
      </w:r>
      <w:r>
        <w:rPr>
          <w:rFonts w:eastAsiaTheme="minorEastAsia"/>
          <w:lang w:eastAsia="zh-CN"/>
        </w:rPr>
        <w:t xml:space="preserve"> candidate could be 2 ms </w:t>
      </w:r>
      <w:bookmarkEnd w:id="21"/>
      <w:r>
        <w:rPr>
          <w:rFonts w:eastAsiaTheme="minorEastAsia"/>
          <w:lang w:eastAsia="zh-CN"/>
        </w:rPr>
        <w:t xml:space="preserve">for some advanced hardware. </w:t>
      </w:r>
    </w:p>
    <w:p w14:paraId="15B2A07C" w14:textId="7EA60BC2" w:rsidR="00F063D6" w:rsidRPr="00C635F1" w:rsidRDefault="00F063D6" w:rsidP="009D0BE6">
      <w:pPr>
        <w:rPr>
          <w:rFonts w:eastAsiaTheme="minorEastAsia"/>
          <w:lang w:eastAsia="zh-CN"/>
        </w:rPr>
      </w:pPr>
      <w:r w:rsidRPr="00C635F1">
        <w:rPr>
          <w:rFonts w:eastAsiaTheme="minorEastAsia"/>
          <w:lang w:eastAsia="zh-CN"/>
        </w:rPr>
        <w:t xml:space="preserve">For our views, it would be sufficient to </w:t>
      </w:r>
      <w:bookmarkStart w:id="22" w:name="_Hlk173858021"/>
      <w:r w:rsidRPr="00C635F1">
        <w:rPr>
          <w:rFonts w:eastAsiaTheme="minorEastAsia"/>
          <w:lang w:eastAsia="zh-CN"/>
        </w:rPr>
        <w:t xml:space="preserve">report </w:t>
      </w:r>
      <w:r w:rsidR="00BF2FBC">
        <w:rPr>
          <w:rFonts w:eastAsiaTheme="minorEastAsia"/>
          <w:lang w:eastAsia="zh-CN"/>
        </w:rPr>
        <w:t>from the 3</w:t>
      </w:r>
      <w:r w:rsidRPr="00C635F1">
        <w:rPr>
          <w:rFonts w:eastAsiaTheme="minorEastAsia"/>
          <w:lang w:eastAsia="zh-CN"/>
        </w:rPr>
        <w:t xml:space="preserve"> candidate values.</w:t>
      </w:r>
      <w:bookmarkEnd w:id="22"/>
      <w:r w:rsidR="00C635F1" w:rsidRPr="00C635F1">
        <w:rPr>
          <w:rFonts w:eastAsiaTheme="minorEastAsia"/>
          <w:lang w:eastAsia="zh-CN"/>
        </w:rPr>
        <w:t xml:space="preserve"> </w:t>
      </w:r>
    </w:p>
    <w:p w14:paraId="01C6C802" w14:textId="182E549F" w:rsidR="009D0BE6" w:rsidRDefault="00CC74FB" w:rsidP="009D0BE6">
      <w:pPr>
        <w:rPr>
          <w:rFonts w:eastAsiaTheme="minorEastAsia"/>
          <w:lang w:eastAsia="zh-CN"/>
        </w:rPr>
      </w:pPr>
      <w:r w:rsidRPr="00C635F1">
        <w:rPr>
          <w:rFonts w:eastAsiaTheme="minorEastAsia"/>
          <w:lang w:eastAsia="zh-CN"/>
        </w:rPr>
        <w:t xml:space="preserve">Further, </w:t>
      </w:r>
      <w:r w:rsidR="00BF2FBC">
        <w:rPr>
          <w:rFonts w:eastAsiaTheme="minorEastAsia"/>
          <w:lang w:eastAsia="zh-CN"/>
        </w:rPr>
        <w:t xml:space="preserve">the above still </w:t>
      </w:r>
      <w:r w:rsidRPr="00C635F1">
        <w:rPr>
          <w:rFonts w:eastAsiaTheme="minorEastAsia"/>
          <w:lang w:eastAsia="zh-CN"/>
        </w:rPr>
        <w:t xml:space="preserve">assume the </w:t>
      </w:r>
      <w:r w:rsidR="009D0BE6" w:rsidRPr="00C635F1">
        <w:rPr>
          <w:rFonts w:eastAsiaTheme="minorEastAsia"/>
          <w:lang w:eastAsia="zh-CN"/>
        </w:rPr>
        <w:t>value includes the duration for time/frequency synchronization of MR</w:t>
      </w:r>
      <w:r w:rsidRPr="00C635F1">
        <w:rPr>
          <w:rFonts w:eastAsiaTheme="minorEastAsia"/>
          <w:lang w:eastAsia="zh-CN"/>
        </w:rPr>
        <w:t xml:space="preserve">. </w:t>
      </w:r>
      <w:r w:rsidR="00BF2FBC">
        <w:rPr>
          <w:rFonts w:eastAsiaTheme="minorEastAsia"/>
          <w:lang w:eastAsia="zh-CN"/>
        </w:rPr>
        <w:t>It</w:t>
      </w:r>
      <w:r w:rsidRPr="00C635F1">
        <w:rPr>
          <w:rFonts w:eastAsiaTheme="minorEastAsia"/>
          <w:lang w:eastAsia="zh-CN"/>
        </w:rPr>
        <w:t xml:space="preserve"> </w:t>
      </w:r>
      <w:r w:rsidR="00F063D6" w:rsidRPr="00C635F1">
        <w:rPr>
          <w:rFonts w:eastAsiaTheme="minorEastAsia"/>
          <w:lang w:eastAsia="zh-CN"/>
        </w:rPr>
        <w:t>doesn’t</w:t>
      </w:r>
      <w:r w:rsidRPr="00C635F1">
        <w:rPr>
          <w:rFonts w:eastAsiaTheme="minorEastAsia"/>
          <w:lang w:eastAsia="zh-CN"/>
        </w:rPr>
        <w:t xml:space="preserve"> have to be </w:t>
      </w:r>
      <w:r w:rsidR="00BF2FBC">
        <w:rPr>
          <w:rFonts w:eastAsiaTheme="minorEastAsia"/>
          <w:lang w:eastAsia="zh-CN"/>
        </w:rPr>
        <w:t>stated in the specification</w:t>
      </w:r>
      <w:r w:rsidRPr="00C635F1">
        <w:rPr>
          <w:rFonts w:eastAsiaTheme="minorEastAsia"/>
          <w:lang w:eastAsia="zh-CN"/>
        </w:rPr>
        <w:t xml:space="preserve">. </w:t>
      </w:r>
      <w:r w:rsidR="00BF2FBC">
        <w:rPr>
          <w:rFonts w:eastAsiaTheme="minorEastAsia"/>
          <w:lang w:eastAsia="zh-CN"/>
        </w:rPr>
        <w:t>The value in the specification would means the whole minimum gap duration</w:t>
      </w:r>
      <w:r w:rsidRPr="00C635F1">
        <w:rPr>
          <w:rFonts w:eastAsiaTheme="minorEastAsia"/>
          <w:lang w:eastAsia="zh-CN"/>
        </w:rPr>
        <w:t>.</w:t>
      </w:r>
    </w:p>
    <w:p w14:paraId="4471265D" w14:textId="347FCCA1" w:rsidR="00EA4819" w:rsidRPr="00C635F1" w:rsidRDefault="00EA4819" w:rsidP="009D0BE6">
      <w:pPr>
        <w:rPr>
          <w:rFonts w:eastAsiaTheme="minorEastAsia"/>
          <w:lang w:eastAsia="zh-CN"/>
        </w:rPr>
      </w:pPr>
      <w:r>
        <w:rPr>
          <w:rFonts w:eastAsiaTheme="minorEastAsia" w:hint="eastAsia"/>
          <w:lang w:eastAsia="zh-CN"/>
        </w:rPr>
        <w:t>R</w:t>
      </w:r>
      <w:r>
        <w:rPr>
          <w:rFonts w:eastAsiaTheme="minorEastAsia"/>
          <w:lang w:eastAsia="zh-CN"/>
        </w:rPr>
        <w:t>egarding the UE Assistant Information of the minimum gap. We understand the UE could report another smaller gap than its capability report. The UAI report should be optional.</w:t>
      </w:r>
    </w:p>
    <w:p w14:paraId="7CB44D24" w14:textId="31D52F5E" w:rsidR="00F063D6" w:rsidRDefault="00F063D6" w:rsidP="00F063D6">
      <w:pPr>
        <w:rPr>
          <w:b/>
          <w:bCs/>
        </w:rPr>
      </w:pPr>
      <w:r w:rsidRPr="00C635F1">
        <w:rPr>
          <w:b/>
          <w:bCs/>
        </w:rPr>
        <w:t xml:space="preserve">Proposal </w:t>
      </w:r>
      <w:r w:rsidR="00157576">
        <w:rPr>
          <w:b/>
          <w:bCs/>
        </w:rPr>
        <w:t>9</w:t>
      </w:r>
      <w:r w:rsidRPr="00C635F1">
        <w:rPr>
          <w:b/>
          <w:bCs/>
        </w:rPr>
        <w:t xml:space="preserve">: </w:t>
      </w:r>
      <w:r w:rsidR="006972A6" w:rsidRPr="00C635F1">
        <w:rPr>
          <w:b/>
          <w:bCs/>
        </w:rPr>
        <w:t xml:space="preserve">In RRC CONNECTED mode, support UE capability report one value among </w:t>
      </w:r>
      <w:r w:rsidR="00BF2FBC">
        <w:rPr>
          <w:b/>
          <w:bCs/>
        </w:rPr>
        <w:t xml:space="preserve">3 </w:t>
      </w:r>
      <w:r w:rsidR="006972A6" w:rsidRPr="00C635F1">
        <w:rPr>
          <w:b/>
          <w:bCs/>
        </w:rPr>
        <w:t>candidate values for minimum time gap between LP-WUS reception and MR to start PDCCH monitoring.</w:t>
      </w:r>
    </w:p>
    <w:p w14:paraId="5A870802" w14:textId="7CBE5FCF" w:rsidR="00BF2FBC" w:rsidRDefault="00BF2FBC" w:rsidP="00BF2FBC">
      <w:pPr>
        <w:ind w:leftChars="100" w:left="200"/>
        <w:rPr>
          <w:b/>
          <w:bCs/>
        </w:rPr>
      </w:pPr>
      <w:r w:rsidRPr="00BF2FBC">
        <w:rPr>
          <w:b/>
          <w:bCs/>
        </w:rPr>
        <w:t>20 ms</w:t>
      </w:r>
      <w:r>
        <w:rPr>
          <w:rFonts w:asciiTheme="minorEastAsia" w:eastAsiaTheme="minorEastAsia" w:hAnsiTheme="minorEastAsia" w:hint="eastAsia"/>
          <w:b/>
          <w:bCs/>
          <w:lang w:eastAsia="zh-CN"/>
        </w:rPr>
        <w:t>,</w:t>
      </w:r>
      <w:r w:rsidRPr="00BF2FBC">
        <w:rPr>
          <w:b/>
          <w:bCs/>
        </w:rPr>
        <w:t xml:space="preserve"> 6 ms </w:t>
      </w:r>
      <w:r>
        <w:rPr>
          <w:b/>
          <w:bCs/>
        </w:rPr>
        <w:t xml:space="preserve">and </w:t>
      </w:r>
      <w:r w:rsidRPr="00BF2FBC">
        <w:rPr>
          <w:b/>
          <w:bCs/>
        </w:rPr>
        <w:t>2 ms</w:t>
      </w:r>
      <w:r>
        <w:rPr>
          <w:b/>
          <w:bCs/>
        </w:rPr>
        <w:t xml:space="preserve"> are the candidature values.</w:t>
      </w:r>
    </w:p>
    <w:p w14:paraId="2E6E796B" w14:textId="1A237A87" w:rsidR="00EA4819" w:rsidRPr="00C635F1" w:rsidRDefault="00EA4819" w:rsidP="00BF2FBC">
      <w:pPr>
        <w:ind w:leftChars="100" w:left="200"/>
        <w:rPr>
          <w:b/>
          <w:bCs/>
        </w:rPr>
      </w:pPr>
      <w:r w:rsidRPr="00EA4819">
        <w:rPr>
          <w:b/>
          <w:bCs/>
        </w:rPr>
        <w:t xml:space="preserve">UE could </w:t>
      </w:r>
      <w:r w:rsidR="009E5CC1">
        <w:rPr>
          <w:b/>
          <w:bCs/>
        </w:rPr>
        <w:t xml:space="preserve">additional </w:t>
      </w:r>
      <w:r w:rsidRPr="00EA4819">
        <w:rPr>
          <w:b/>
          <w:bCs/>
        </w:rPr>
        <w:t>report another smaller gap than its capability report</w:t>
      </w:r>
      <w:r>
        <w:rPr>
          <w:b/>
          <w:bCs/>
        </w:rPr>
        <w:t xml:space="preserve"> as UAI.</w:t>
      </w:r>
    </w:p>
    <w:p w14:paraId="48A1475D" w14:textId="150F38FF" w:rsidR="00402056" w:rsidRPr="00C635F1" w:rsidRDefault="00402056" w:rsidP="00402056">
      <w:pPr>
        <w:rPr>
          <w:rFonts w:eastAsiaTheme="minorEastAsia"/>
          <w:lang w:eastAsia="zh-CN"/>
        </w:rPr>
      </w:pPr>
      <w:r w:rsidRPr="00C635F1">
        <w:rPr>
          <w:rFonts w:eastAsiaTheme="minorEastAsia"/>
          <w:lang w:eastAsia="zh-CN"/>
        </w:rPr>
        <w:t xml:space="preserve">For our view, the scales of the transition time can be </w:t>
      </w:r>
      <w:r w:rsidR="006972A6" w:rsidRPr="00C635F1">
        <w:rPr>
          <w:rFonts w:eastAsiaTheme="minorEastAsia"/>
          <w:lang w:eastAsia="zh-CN"/>
        </w:rPr>
        <w:t>well taken into account in the gNB scheduling decision. Thus, the RAN1 should allow</w:t>
      </w:r>
      <w:r w:rsidRPr="00C635F1">
        <w:rPr>
          <w:rFonts w:eastAsiaTheme="minorEastAsia"/>
          <w:lang w:eastAsia="zh-CN"/>
        </w:rPr>
        <w:t xml:space="preserve"> </w:t>
      </w:r>
      <w:bookmarkStart w:id="23" w:name="_Hlk166268075"/>
      <w:r w:rsidR="00DC068D" w:rsidRPr="00C635F1">
        <w:rPr>
          <w:rFonts w:eastAsiaTheme="minorEastAsia"/>
          <w:lang w:eastAsia="zh-CN"/>
        </w:rPr>
        <w:t>a range</w:t>
      </w:r>
      <w:r w:rsidR="006972A6" w:rsidRPr="00C635F1">
        <w:rPr>
          <w:rFonts w:eastAsiaTheme="minorEastAsia"/>
          <w:lang w:eastAsia="zh-CN"/>
        </w:rPr>
        <w:t xml:space="preserve"> of </w:t>
      </w:r>
      <w:r w:rsidRPr="00C635F1">
        <w:rPr>
          <w:rFonts w:eastAsiaTheme="minorEastAsia"/>
          <w:lang w:eastAsia="zh-CN"/>
        </w:rPr>
        <w:t xml:space="preserve">offsets </w:t>
      </w:r>
      <w:r w:rsidR="006972A6" w:rsidRPr="00C635F1">
        <w:rPr>
          <w:rFonts w:eastAsiaTheme="minorEastAsia"/>
          <w:lang w:eastAsia="zh-CN"/>
        </w:rPr>
        <w:t>between LP-WUS reception and MR to start PDCCH monitoring</w:t>
      </w:r>
      <w:r w:rsidRPr="00C635F1">
        <w:rPr>
          <w:rFonts w:eastAsiaTheme="minorEastAsia"/>
          <w:lang w:eastAsia="zh-CN"/>
        </w:rPr>
        <w:t>.</w:t>
      </w:r>
      <w:bookmarkEnd w:id="23"/>
      <w:r w:rsidR="00DC068D" w:rsidRPr="00C635F1">
        <w:rPr>
          <w:rFonts w:eastAsiaTheme="minorEastAsia"/>
          <w:lang w:eastAsia="zh-CN"/>
        </w:rPr>
        <w:t xml:space="preserve"> This can be supported by specifying in RAN1 that the monitoring occasion of LP-WUS and associated monitoring occasion of PDCCH should meet the reported minimum gap.</w:t>
      </w:r>
    </w:p>
    <w:p w14:paraId="7D78F531" w14:textId="0518B0F6" w:rsidR="00402056" w:rsidRDefault="00402056" w:rsidP="00402056">
      <w:pPr>
        <w:rPr>
          <w:b/>
          <w:bCs/>
        </w:rPr>
      </w:pPr>
      <w:r w:rsidRPr="00C635F1">
        <w:rPr>
          <w:b/>
          <w:bCs/>
        </w:rPr>
        <w:t xml:space="preserve">Proposal </w:t>
      </w:r>
      <w:r w:rsidR="00157576">
        <w:rPr>
          <w:b/>
          <w:bCs/>
        </w:rPr>
        <w:t>10</w:t>
      </w:r>
      <w:r w:rsidRPr="00C635F1">
        <w:rPr>
          <w:b/>
          <w:bCs/>
        </w:rPr>
        <w:t xml:space="preserve">: </w:t>
      </w:r>
      <w:bookmarkStart w:id="24" w:name="_Hlk173858649"/>
      <w:r w:rsidRPr="00C635F1">
        <w:rPr>
          <w:b/>
          <w:bCs/>
        </w:rPr>
        <w:t xml:space="preserve">RAN1 </w:t>
      </w:r>
      <w:r w:rsidR="00DC068D" w:rsidRPr="00C635F1">
        <w:rPr>
          <w:b/>
          <w:bCs/>
        </w:rPr>
        <w:t xml:space="preserve">may specify that the </w:t>
      </w:r>
      <w:r w:rsidR="006972A6" w:rsidRPr="00C635F1">
        <w:rPr>
          <w:b/>
          <w:bCs/>
        </w:rPr>
        <w:t>monitoring occasion</w:t>
      </w:r>
      <w:r w:rsidRPr="00C635F1">
        <w:rPr>
          <w:b/>
          <w:bCs/>
        </w:rPr>
        <w:t xml:space="preserve"> of LP-WUS and </w:t>
      </w:r>
      <w:r w:rsidR="006972A6" w:rsidRPr="00C635F1">
        <w:rPr>
          <w:b/>
          <w:bCs/>
        </w:rPr>
        <w:t xml:space="preserve">associated </w:t>
      </w:r>
      <w:r w:rsidR="00DC068D" w:rsidRPr="00C635F1">
        <w:rPr>
          <w:b/>
          <w:bCs/>
        </w:rPr>
        <w:t xml:space="preserve">monitoring occasion of </w:t>
      </w:r>
      <w:r w:rsidRPr="00C635F1">
        <w:rPr>
          <w:b/>
          <w:bCs/>
        </w:rPr>
        <w:t xml:space="preserve">PDCCH </w:t>
      </w:r>
      <w:r w:rsidR="00DC068D" w:rsidRPr="00C635F1">
        <w:rPr>
          <w:b/>
          <w:bCs/>
        </w:rPr>
        <w:t xml:space="preserve">should meet the reported </w:t>
      </w:r>
      <w:r w:rsidR="006972A6" w:rsidRPr="00C635F1">
        <w:rPr>
          <w:b/>
          <w:bCs/>
        </w:rPr>
        <w:t>minimum gap</w:t>
      </w:r>
      <w:bookmarkEnd w:id="24"/>
      <w:r w:rsidR="006972A6" w:rsidRPr="00C635F1">
        <w:rPr>
          <w:b/>
          <w:bCs/>
        </w:rPr>
        <w:t>.</w:t>
      </w:r>
    </w:p>
    <w:p w14:paraId="747C124E" w14:textId="77777777" w:rsidR="00C7678E" w:rsidRPr="00C7678E" w:rsidRDefault="00C7678E" w:rsidP="00402056">
      <w:pPr>
        <w:rPr>
          <w:rFonts w:eastAsiaTheme="minorEastAsia"/>
          <w:lang w:eastAsia="zh-CN"/>
        </w:rPr>
      </w:pPr>
    </w:p>
    <w:p w14:paraId="61DDF406" w14:textId="77777777" w:rsidR="004103D7" w:rsidRDefault="00117472" w:rsidP="00C6119D">
      <w:pPr>
        <w:pStyle w:val="1"/>
      </w:pPr>
      <w:r>
        <w:rPr>
          <w:rFonts w:eastAsia="宋体" w:hint="eastAsia"/>
          <w:lang w:eastAsia="zh-CN"/>
        </w:rPr>
        <w:lastRenderedPageBreak/>
        <w:t>Co</w:t>
      </w:r>
      <w:r w:rsidR="004103D7">
        <w:t>nclusion</w:t>
      </w:r>
    </w:p>
    <w:p w14:paraId="1AE77D32" w14:textId="08E14168" w:rsidR="000A0CC0" w:rsidRDefault="004D1940" w:rsidP="000A0CC0">
      <w:pPr>
        <w:rPr>
          <w:lang w:eastAsia="x-none"/>
        </w:rPr>
      </w:pPr>
      <w:r w:rsidRPr="004D1940">
        <w:rPr>
          <w:lang w:eastAsia="x-none"/>
        </w:rPr>
        <w:t>In this contribution,</w:t>
      </w:r>
      <w:r w:rsidR="00C33CEB">
        <w:t xml:space="preserve"> we ha</w:t>
      </w:r>
      <w:r w:rsidR="001A0218">
        <w:t>d</w:t>
      </w:r>
      <w:r w:rsidR="00C33CEB">
        <w:t xml:space="preserve"> discussed and analyzed </w:t>
      </w:r>
      <w:r w:rsidR="000A0CC0">
        <w:t xml:space="preserve">lower power WUS </w:t>
      </w:r>
      <w:r w:rsidR="00D47DA4">
        <w:t xml:space="preserve">in </w:t>
      </w:r>
      <w:r w:rsidR="00E66593">
        <w:t xml:space="preserve">RRC </w:t>
      </w:r>
      <w:r w:rsidR="00D47DA4">
        <w:t>CONNECTED mode</w:t>
      </w:r>
      <w:r w:rsidR="00C33CEB">
        <w:t>.</w:t>
      </w:r>
      <w:r w:rsidR="000A0CC0">
        <w:t xml:space="preserve"> We </w:t>
      </w:r>
      <w:r w:rsidR="00D47DA4">
        <w:t xml:space="preserve">basically consider unified signal for different RRC modes </w:t>
      </w:r>
      <w:r w:rsidR="000A0CC0">
        <w:t>and</w:t>
      </w:r>
      <w:r w:rsidR="00D47DA4">
        <w:t xml:space="preserve"> the procedure</w:t>
      </w:r>
      <w:r w:rsidR="00406BCB">
        <w:t>s</w:t>
      </w:r>
      <w:r w:rsidR="00D47DA4">
        <w:t xml:space="preserve"> should be </w:t>
      </w:r>
      <w:r w:rsidR="00910100">
        <w:t>based</w:t>
      </w:r>
      <w:r w:rsidR="00D47DA4">
        <w:t xml:space="preserve"> on that unified design.</w:t>
      </w:r>
    </w:p>
    <w:p w14:paraId="61AA3C72" w14:textId="4D46AA29" w:rsidR="000725E0" w:rsidRDefault="000A0CC0" w:rsidP="004A1143">
      <w:pPr>
        <w:rPr>
          <w:lang w:eastAsia="x-none"/>
        </w:rPr>
      </w:pPr>
      <w:r>
        <w:rPr>
          <w:lang w:eastAsia="x-none"/>
        </w:rPr>
        <w:t xml:space="preserve">Regarding the </w:t>
      </w:r>
      <w:r w:rsidR="001A0218">
        <w:rPr>
          <w:lang w:eastAsia="x-none"/>
        </w:rPr>
        <w:t xml:space="preserve">LP-WUS </w:t>
      </w:r>
      <w:r w:rsidR="00BE3A25">
        <w:rPr>
          <w:lang w:eastAsia="x-none"/>
        </w:rPr>
        <w:t>design</w:t>
      </w:r>
      <w:r w:rsidR="00D47DA4">
        <w:rPr>
          <w:lang w:eastAsia="x-none"/>
        </w:rPr>
        <w:t xml:space="preserve"> and </w:t>
      </w:r>
      <w:r w:rsidR="00BE3A25">
        <w:rPr>
          <w:lang w:eastAsia="x-none"/>
        </w:rPr>
        <w:t xml:space="preserve">procedure </w:t>
      </w:r>
      <w:r w:rsidR="00D47DA4">
        <w:rPr>
          <w:lang w:eastAsia="x-none"/>
        </w:rPr>
        <w:t xml:space="preserve">issues for </w:t>
      </w:r>
      <w:r w:rsidR="00E66593">
        <w:rPr>
          <w:lang w:eastAsia="x-none"/>
        </w:rPr>
        <w:t xml:space="preserve">RRC </w:t>
      </w:r>
      <w:r w:rsidR="00D47DA4">
        <w:rPr>
          <w:lang w:eastAsia="x-none"/>
        </w:rPr>
        <w:t>CONNECTED mode</w:t>
      </w:r>
      <w:r>
        <w:rPr>
          <w:lang w:eastAsia="x-none"/>
        </w:rPr>
        <w:t>, we have following proposals:</w:t>
      </w:r>
    </w:p>
    <w:p w14:paraId="23F4E23E" w14:textId="77777777" w:rsidR="008B6FD8" w:rsidRDefault="008B6FD8" w:rsidP="008B6FD8">
      <w:pPr>
        <w:rPr>
          <w:rFonts w:eastAsiaTheme="minorEastAsia"/>
          <w:b/>
          <w:bCs/>
          <w:lang w:eastAsia="zh-CN"/>
        </w:rPr>
      </w:pPr>
      <w:r w:rsidRPr="00F67018">
        <w:rPr>
          <w:b/>
          <w:bCs/>
        </w:rPr>
        <w:t>Proposal</w:t>
      </w:r>
      <w:r>
        <w:rPr>
          <w:b/>
          <w:bCs/>
        </w:rPr>
        <w:t xml:space="preserve"> 1: </w:t>
      </w:r>
      <w:r>
        <w:rPr>
          <w:rFonts w:eastAsiaTheme="minorEastAsia"/>
          <w:b/>
          <w:bCs/>
          <w:lang w:eastAsia="zh-CN"/>
        </w:rPr>
        <w:t xml:space="preserve">A UE can be </w:t>
      </w:r>
      <w:r>
        <w:rPr>
          <w:rFonts w:eastAsiaTheme="minorEastAsia" w:hint="eastAsia"/>
          <w:b/>
          <w:bCs/>
          <w:lang w:eastAsia="zh-CN"/>
        </w:rPr>
        <w:t>indi</w:t>
      </w:r>
      <w:r>
        <w:rPr>
          <w:rFonts w:eastAsiaTheme="minorEastAsia"/>
          <w:b/>
          <w:bCs/>
          <w:lang w:eastAsia="zh-CN"/>
        </w:rPr>
        <w:t>cated by</w:t>
      </w:r>
      <w:r w:rsidRPr="0015757E">
        <w:rPr>
          <w:rFonts w:eastAsiaTheme="minorEastAsia"/>
          <w:b/>
          <w:bCs/>
          <w:lang w:eastAsia="zh-CN"/>
        </w:rPr>
        <w:t xml:space="preserve"> </w:t>
      </w:r>
      <w:r>
        <w:rPr>
          <w:rFonts w:eastAsiaTheme="minorEastAsia"/>
          <w:b/>
          <w:bCs/>
          <w:lang w:eastAsia="zh-CN"/>
        </w:rPr>
        <w:t xml:space="preserve">LP-WUS </w:t>
      </w:r>
      <w:r w:rsidRPr="0015757E">
        <w:rPr>
          <w:rFonts w:eastAsiaTheme="minorEastAsia"/>
          <w:b/>
          <w:bCs/>
          <w:lang w:eastAsia="zh-CN"/>
        </w:rPr>
        <w:t>codepoint</w:t>
      </w:r>
      <w:r>
        <w:rPr>
          <w:rFonts w:eastAsiaTheme="minorEastAsia"/>
          <w:b/>
          <w:bCs/>
          <w:lang w:eastAsia="zh-CN"/>
        </w:rPr>
        <w:t>s, in which</w:t>
      </w:r>
      <w:r w:rsidRPr="0015757E">
        <w:rPr>
          <w:rFonts w:eastAsiaTheme="minorEastAsia"/>
          <w:b/>
          <w:bCs/>
          <w:lang w:eastAsia="zh-CN"/>
        </w:rPr>
        <w:t xml:space="preserve"> </w:t>
      </w:r>
      <w:r>
        <w:rPr>
          <w:rFonts w:eastAsiaTheme="minorEastAsia"/>
          <w:b/>
          <w:bCs/>
          <w:lang w:eastAsia="zh-CN"/>
        </w:rPr>
        <w:t xml:space="preserve">each </w:t>
      </w:r>
      <w:r w:rsidRPr="0015757E">
        <w:rPr>
          <w:rFonts w:eastAsiaTheme="minorEastAsia"/>
          <w:b/>
          <w:bCs/>
          <w:lang w:eastAsia="zh-CN"/>
        </w:rPr>
        <w:t xml:space="preserve">value </w:t>
      </w:r>
      <w:r>
        <w:rPr>
          <w:rFonts w:eastAsiaTheme="minorEastAsia"/>
          <w:b/>
          <w:bCs/>
          <w:lang w:eastAsia="zh-CN"/>
        </w:rPr>
        <w:t xml:space="preserve">can be </w:t>
      </w:r>
      <w:r w:rsidRPr="0015757E">
        <w:rPr>
          <w:rFonts w:eastAsiaTheme="minorEastAsia"/>
          <w:b/>
          <w:bCs/>
          <w:lang w:eastAsia="zh-CN"/>
        </w:rPr>
        <w:t>corresponding to one or more UEs</w:t>
      </w:r>
      <w:r>
        <w:rPr>
          <w:rFonts w:eastAsiaTheme="minorEastAsia"/>
          <w:b/>
          <w:bCs/>
          <w:lang w:eastAsia="zh-CN"/>
        </w:rPr>
        <w:t xml:space="preserve"> in</w:t>
      </w:r>
      <w:r w:rsidRPr="00221E7E">
        <w:t xml:space="preserve"> </w:t>
      </w:r>
      <w:r w:rsidRPr="00221E7E">
        <w:rPr>
          <w:rFonts w:eastAsiaTheme="minorEastAsia"/>
          <w:b/>
          <w:bCs/>
          <w:lang w:eastAsia="zh-CN"/>
        </w:rPr>
        <w:t>CONNECTED mode</w:t>
      </w:r>
      <w:r>
        <w:rPr>
          <w:rFonts w:eastAsiaTheme="minorEastAsia"/>
          <w:b/>
          <w:bCs/>
          <w:lang w:eastAsia="zh-CN"/>
        </w:rPr>
        <w:t>.</w:t>
      </w:r>
    </w:p>
    <w:p w14:paraId="04983107" w14:textId="77777777" w:rsidR="008B6FD8" w:rsidRDefault="008B6FD8" w:rsidP="008B6FD8">
      <w:pPr>
        <w:ind w:leftChars="100" w:left="200" w:rightChars="200" w:right="400"/>
        <w:rPr>
          <w:rFonts w:eastAsiaTheme="minorEastAsia"/>
          <w:b/>
          <w:bCs/>
          <w:lang w:eastAsia="zh-CN"/>
        </w:rPr>
      </w:pPr>
      <w:r w:rsidRPr="0047444A">
        <w:rPr>
          <w:rFonts w:eastAsiaTheme="minorEastAsia"/>
          <w:b/>
          <w:bCs/>
          <w:lang w:eastAsia="zh-CN"/>
        </w:rPr>
        <w:t xml:space="preserve">UE in CONNECTED mode </w:t>
      </w:r>
      <w:r>
        <w:rPr>
          <w:rFonts w:eastAsiaTheme="minorEastAsia" w:hint="eastAsia"/>
          <w:b/>
          <w:bCs/>
          <w:lang w:eastAsia="zh-CN"/>
        </w:rPr>
        <w:t>is</w:t>
      </w:r>
      <w:r>
        <w:rPr>
          <w:rFonts w:eastAsiaTheme="minorEastAsia"/>
          <w:b/>
          <w:bCs/>
          <w:lang w:eastAsia="zh-CN"/>
        </w:rPr>
        <w:t xml:space="preserve"> </w:t>
      </w:r>
      <w:r w:rsidRPr="0047444A">
        <w:rPr>
          <w:rFonts w:eastAsiaTheme="minorEastAsia"/>
          <w:b/>
          <w:bCs/>
          <w:lang w:eastAsia="zh-CN"/>
        </w:rPr>
        <w:t>UE-specifically configured with the LP-WUS resources and codepoints.</w:t>
      </w:r>
      <w:r>
        <w:rPr>
          <w:rFonts w:eastAsiaTheme="minorEastAsia"/>
          <w:b/>
          <w:bCs/>
          <w:lang w:eastAsia="zh-CN"/>
        </w:rPr>
        <w:t xml:space="preserve"> </w:t>
      </w:r>
    </w:p>
    <w:p w14:paraId="5D9D9E7A" w14:textId="77777777" w:rsidR="008B6FD8" w:rsidRDefault="008B6FD8" w:rsidP="008B6FD8">
      <w:pPr>
        <w:ind w:leftChars="100" w:left="200" w:rightChars="200" w:right="400"/>
        <w:rPr>
          <w:rFonts w:eastAsiaTheme="minorEastAsia"/>
          <w:b/>
          <w:bCs/>
          <w:lang w:eastAsia="zh-CN"/>
        </w:rPr>
      </w:pPr>
      <w:r>
        <w:rPr>
          <w:rFonts w:eastAsiaTheme="minorEastAsia"/>
          <w:b/>
          <w:bCs/>
          <w:lang w:eastAsia="zh-CN"/>
        </w:rPr>
        <w:t>O</w:t>
      </w:r>
      <w:r w:rsidRPr="0027340E">
        <w:rPr>
          <w:rFonts w:eastAsiaTheme="minorEastAsia"/>
          <w:b/>
          <w:bCs/>
          <w:lang w:eastAsia="zh-CN"/>
        </w:rPr>
        <w:t>ne UE</w:t>
      </w:r>
      <w:r>
        <w:rPr>
          <w:rFonts w:eastAsiaTheme="minorEastAsia"/>
          <w:b/>
          <w:bCs/>
          <w:lang w:eastAsia="zh-CN"/>
        </w:rPr>
        <w:t xml:space="preserve"> can be configured with up to 2 codepoints for monitoring wake-up indication.</w:t>
      </w:r>
    </w:p>
    <w:p w14:paraId="0A0FDA8D" w14:textId="77777777" w:rsidR="008B6FD8" w:rsidRDefault="008B6FD8" w:rsidP="008B6FD8">
      <w:pPr>
        <w:rPr>
          <w:rFonts w:eastAsiaTheme="minorEastAsia"/>
          <w:b/>
          <w:bCs/>
          <w:lang w:eastAsia="zh-CN"/>
        </w:rPr>
      </w:pPr>
      <w:r w:rsidRPr="00F67018">
        <w:rPr>
          <w:b/>
          <w:bCs/>
        </w:rPr>
        <w:t>Proposal</w:t>
      </w:r>
      <w:r>
        <w:rPr>
          <w:b/>
          <w:bCs/>
        </w:rPr>
        <w:t xml:space="preserve"> 2: </w:t>
      </w:r>
      <w:r w:rsidRPr="001E5496">
        <w:rPr>
          <w:rFonts w:eastAsiaTheme="minorEastAsia"/>
          <w:b/>
          <w:bCs/>
          <w:lang w:eastAsia="zh-CN"/>
        </w:rPr>
        <w:t xml:space="preserve">The LP-WUS monitoring periodicity and offset can be introduced </w:t>
      </w:r>
      <w:r>
        <w:rPr>
          <w:rFonts w:eastAsiaTheme="minorEastAsia"/>
          <w:b/>
          <w:bCs/>
          <w:lang w:eastAsia="zh-CN"/>
        </w:rPr>
        <w:t>for</w:t>
      </w:r>
      <w:r w:rsidRPr="001E5496">
        <w:rPr>
          <w:rFonts w:eastAsiaTheme="minorEastAsia"/>
          <w:b/>
          <w:bCs/>
          <w:lang w:eastAsia="zh-CN"/>
        </w:rPr>
        <w:t xml:space="preserve"> trigger</w:t>
      </w:r>
      <w:r>
        <w:rPr>
          <w:rFonts w:eastAsiaTheme="minorEastAsia"/>
          <w:b/>
          <w:bCs/>
          <w:lang w:eastAsia="zh-CN"/>
        </w:rPr>
        <w:t>ing</w:t>
      </w:r>
      <w:r w:rsidRPr="001E5496">
        <w:rPr>
          <w:rFonts w:eastAsiaTheme="minorEastAsia"/>
          <w:b/>
          <w:bCs/>
          <w:lang w:eastAsia="zh-CN"/>
        </w:rPr>
        <w:t xml:space="preserve"> a PDCCH monitoring timer</w:t>
      </w:r>
      <w:r>
        <w:rPr>
          <w:rFonts w:eastAsiaTheme="minorEastAsia"/>
          <w:b/>
          <w:bCs/>
          <w:lang w:eastAsia="zh-CN"/>
        </w:rPr>
        <w:t xml:space="preserve">, </w:t>
      </w:r>
      <w:r w:rsidRPr="001E5496">
        <w:rPr>
          <w:rFonts w:eastAsiaTheme="minorEastAsia"/>
          <w:b/>
          <w:bCs/>
          <w:lang w:eastAsia="zh-CN"/>
        </w:rPr>
        <w:t>in CONNECTED mode</w:t>
      </w:r>
      <w:r>
        <w:rPr>
          <w:rFonts w:eastAsiaTheme="minorEastAsia"/>
          <w:b/>
          <w:bCs/>
          <w:lang w:eastAsia="zh-CN"/>
        </w:rPr>
        <w:t xml:space="preserve"> for </w:t>
      </w:r>
      <w:r>
        <w:rPr>
          <w:rFonts w:eastAsiaTheme="minorEastAsia" w:hint="eastAsia"/>
          <w:b/>
          <w:bCs/>
          <w:lang w:eastAsia="zh-CN"/>
        </w:rPr>
        <w:t>bot</w:t>
      </w:r>
      <w:r>
        <w:rPr>
          <w:rFonts w:eastAsiaTheme="minorEastAsia"/>
          <w:b/>
          <w:bCs/>
          <w:lang w:eastAsia="zh-CN"/>
        </w:rPr>
        <w:t>h Options</w:t>
      </w:r>
      <w:r w:rsidRPr="001E5496">
        <w:rPr>
          <w:rFonts w:eastAsiaTheme="minorEastAsia"/>
          <w:b/>
          <w:bCs/>
          <w:lang w:eastAsia="zh-CN"/>
        </w:rPr>
        <w:t>.</w:t>
      </w:r>
    </w:p>
    <w:p w14:paraId="1D400F18" w14:textId="77777777" w:rsidR="008B6FD8" w:rsidRDefault="008B6FD8" w:rsidP="008B6FD8">
      <w:pPr>
        <w:ind w:leftChars="100" w:left="200"/>
        <w:rPr>
          <w:rFonts w:eastAsiaTheme="minorEastAsia"/>
          <w:b/>
          <w:bCs/>
          <w:lang w:eastAsia="zh-CN"/>
        </w:rPr>
      </w:pPr>
      <w:r w:rsidRPr="006655F5">
        <w:rPr>
          <w:rFonts w:eastAsiaTheme="minorEastAsia"/>
          <w:b/>
          <w:bCs/>
          <w:lang w:eastAsia="zh-CN"/>
        </w:rPr>
        <w:t xml:space="preserve">For option 1-1, the LP-WUS monitoring can be further restricted to a range of time before the DRX-ON. </w:t>
      </w:r>
    </w:p>
    <w:p w14:paraId="3D8FC437" w14:textId="77777777" w:rsidR="008B6FD8" w:rsidRDefault="008B6FD8" w:rsidP="008B6FD8">
      <w:pPr>
        <w:ind w:leftChars="100" w:left="200"/>
        <w:rPr>
          <w:rFonts w:eastAsiaTheme="minorEastAsia"/>
          <w:b/>
          <w:bCs/>
          <w:lang w:eastAsia="zh-CN"/>
        </w:rPr>
      </w:pPr>
      <w:r w:rsidRPr="006655F5">
        <w:rPr>
          <w:rFonts w:eastAsiaTheme="minorEastAsia"/>
          <w:b/>
          <w:bCs/>
          <w:lang w:eastAsia="zh-CN"/>
        </w:rPr>
        <w:t>For option 1-2, the LP-WUS monitoring occasion can be defined during at least for inactive time.</w:t>
      </w:r>
    </w:p>
    <w:p w14:paraId="0FE508FB" w14:textId="77777777" w:rsidR="008B6FD8" w:rsidRDefault="008B6FD8" w:rsidP="008B6FD8">
      <w:pPr>
        <w:rPr>
          <w:b/>
          <w:bCs/>
        </w:rPr>
      </w:pPr>
      <w:r w:rsidRPr="00F67018">
        <w:rPr>
          <w:b/>
          <w:bCs/>
        </w:rPr>
        <w:t>Proposal</w:t>
      </w:r>
      <w:r>
        <w:rPr>
          <w:b/>
          <w:bCs/>
        </w:rPr>
        <w:t xml:space="preserve"> 3: </w:t>
      </w:r>
      <w:r w:rsidRPr="00941D53">
        <w:rPr>
          <w:b/>
          <w:bCs/>
        </w:rPr>
        <w:t xml:space="preserve">The LP-WUS should </w:t>
      </w:r>
      <w:r>
        <w:rPr>
          <w:b/>
          <w:bCs/>
        </w:rPr>
        <w:t>be configured with</w:t>
      </w:r>
      <w:r w:rsidRPr="00941D53">
        <w:rPr>
          <w:b/>
          <w:bCs/>
        </w:rPr>
        <w:t xml:space="preserve"> </w:t>
      </w:r>
      <w:r>
        <w:rPr>
          <w:b/>
          <w:bCs/>
        </w:rPr>
        <w:t>follow</w:t>
      </w:r>
      <w:r w:rsidRPr="00941D53">
        <w:rPr>
          <w:b/>
          <w:bCs/>
        </w:rPr>
        <w:t>in</w:t>
      </w:r>
      <w:r>
        <w:rPr>
          <w:b/>
          <w:bCs/>
        </w:rPr>
        <w:t xml:space="preserve">g legacy </w:t>
      </w:r>
      <w:r w:rsidRPr="00941D53">
        <w:rPr>
          <w:b/>
          <w:bCs/>
        </w:rPr>
        <w:t>schemes in CONNECTED mode</w:t>
      </w:r>
      <w:r>
        <w:rPr>
          <w:b/>
          <w:bCs/>
        </w:rPr>
        <w:t>:</w:t>
      </w:r>
    </w:p>
    <w:p w14:paraId="609651AF" w14:textId="77777777" w:rsidR="008B6FD8" w:rsidRDefault="008B6FD8" w:rsidP="008B6FD8">
      <w:pPr>
        <w:ind w:leftChars="100" w:left="200"/>
        <w:rPr>
          <w:b/>
          <w:bCs/>
        </w:rPr>
      </w:pPr>
      <w:r w:rsidRPr="00DE60F8">
        <w:rPr>
          <w:b/>
          <w:bCs/>
        </w:rPr>
        <w:t xml:space="preserve">Rel-16 Cross-slot scheduling </w:t>
      </w:r>
      <w:r>
        <w:rPr>
          <w:b/>
          <w:bCs/>
        </w:rPr>
        <w:t xml:space="preserve">can be configured together with LP-WUS in </w:t>
      </w:r>
      <w:r w:rsidRPr="00941D53">
        <w:rPr>
          <w:b/>
          <w:bCs/>
        </w:rPr>
        <w:t>CONNECTED mode</w:t>
      </w:r>
      <w:r>
        <w:rPr>
          <w:b/>
          <w:bCs/>
        </w:rPr>
        <w:t xml:space="preserve"> without specification impact.</w:t>
      </w:r>
    </w:p>
    <w:p w14:paraId="01C891E0" w14:textId="77777777" w:rsidR="008B6FD8" w:rsidRDefault="008B6FD8" w:rsidP="008B6FD8">
      <w:pPr>
        <w:ind w:leftChars="100" w:left="200"/>
        <w:rPr>
          <w:b/>
          <w:bCs/>
        </w:rPr>
      </w:pPr>
      <w:r>
        <w:rPr>
          <w:b/>
          <w:bCs/>
        </w:rPr>
        <w:t xml:space="preserve">When </w:t>
      </w:r>
      <w:r w:rsidRPr="00DE60F8">
        <w:rPr>
          <w:b/>
          <w:bCs/>
        </w:rPr>
        <w:t xml:space="preserve">PDCCH Skipping/SSSG switching </w:t>
      </w:r>
      <w:r>
        <w:rPr>
          <w:b/>
          <w:bCs/>
        </w:rPr>
        <w:t xml:space="preserve">is configured, the PDCCH skipping indication can </w:t>
      </w:r>
      <w:r w:rsidRPr="00DE60F8">
        <w:rPr>
          <w:b/>
          <w:bCs/>
        </w:rPr>
        <w:t>enabl</w:t>
      </w:r>
      <w:r>
        <w:rPr>
          <w:b/>
          <w:bCs/>
        </w:rPr>
        <w:t>e</w:t>
      </w:r>
      <w:r w:rsidRPr="00DE60F8">
        <w:rPr>
          <w:b/>
          <w:bCs/>
        </w:rPr>
        <w:t xml:space="preserve"> the LP-WUS </w:t>
      </w:r>
      <w:r>
        <w:rPr>
          <w:b/>
          <w:bCs/>
        </w:rPr>
        <w:t>monitoring occasions.</w:t>
      </w:r>
    </w:p>
    <w:p w14:paraId="0690F60D" w14:textId="77777777" w:rsidR="008B6FD8" w:rsidRDefault="008B6FD8" w:rsidP="008B6FD8">
      <w:pPr>
        <w:ind w:leftChars="100" w:left="200"/>
        <w:rPr>
          <w:b/>
          <w:bCs/>
        </w:rPr>
      </w:pPr>
      <w:r w:rsidRPr="00AE0B50">
        <w:rPr>
          <w:b/>
          <w:bCs/>
        </w:rPr>
        <w:t>For the Cell DTX, LP-WUS</w:t>
      </w:r>
      <w:r>
        <w:rPr>
          <w:b/>
          <w:bCs/>
        </w:rPr>
        <w:t xml:space="preserve"> is assumed to be disabled</w:t>
      </w:r>
      <w:r w:rsidRPr="00AE0B50">
        <w:rPr>
          <w:b/>
          <w:bCs/>
        </w:rPr>
        <w:t xml:space="preserve"> during the DTX time</w:t>
      </w:r>
      <w:r>
        <w:rPr>
          <w:b/>
          <w:bCs/>
        </w:rPr>
        <w:t>.</w:t>
      </w:r>
    </w:p>
    <w:p w14:paraId="24BA28CC" w14:textId="77777777" w:rsidR="008B6FD8" w:rsidRDefault="008B6FD8" w:rsidP="008B6FD8">
      <w:pPr>
        <w:rPr>
          <w:b/>
          <w:bCs/>
        </w:rPr>
      </w:pPr>
      <w:r w:rsidRPr="00F67018">
        <w:rPr>
          <w:b/>
          <w:bCs/>
        </w:rPr>
        <w:t>Proposal</w:t>
      </w:r>
      <w:r>
        <w:rPr>
          <w:b/>
          <w:bCs/>
        </w:rPr>
        <w:t xml:space="preserve"> 4: When the </w:t>
      </w:r>
      <w:r w:rsidRPr="00941D53">
        <w:rPr>
          <w:b/>
          <w:bCs/>
        </w:rPr>
        <w:t xml:space="preserve">LP-WUS </w:t>
      </w:r>
      <w:r>
        <w:rPr>
          <w:b/>
          <w:bCs/>
        </w:rPr>
        <w:t>is configured with CA</w:t>
      </w:r>
      <w:r w:rsidRPr="00941D53">
        <w:rPr>
          <w:b/>
          <w:bCs/>
        </w:rPr>
        <w:t xml:space="preserve"> in CONNECTED mode</w:t>
      </w:r>
      <w:r>
        <w:rPr>
          <w:b/>
          <w:bCs/>
        </w:rPr>
        <w:t>:</w:t>
      </w:r>
    </w:p>
    <w:p w14:paraId="14BBED0F" w14:textId="77777777" w:rsidR="008B6FD8" w:rsidRDefault="008B6FD8" w:rsidP="008B6FD8">
      <w:pPr>
        <w:ind w:leftChars="100" w:left="200"/>
        <w:rPr>
          <w:b/>
          <w:bCs/>
        </w:rPr>
      </w:pPr>
      <w:r>
        <w:rPr>
          <w:b/>
          <w:bCs/>
        </w:rPr>
        <w:t>O</w:t>
      </w:r>
      <w:r w:rsidRPr="00276572">
        <w:rPr>
          <w:b/>
          <w:bCs/>
        </w:rPr>
        <w:t>ne serving cell should be only indicated by the LP-WUS in the same carrier.</w:t>
      </w:r>
      <w:r>
        <w:rPr>
          <w:b/>
          <w:bCs/>
        </w:rPr>
        <w:t xml:space="preserve"> </w:t>
      </w:r>
    </w:p>
    <w:p w14:paraId="08820EDA" w14:textId="77777777" w:rsidR="008B6FD8" w:rsidRDefault="008B6FD8" w:rsidP="008B6FD8">
      <w:pPr>
        <w:ind w:leftChars="100" w:left="200"/>
        <w:rPr>
          <w:b/>
          <w:bCs/>
        </w:rPr>
      </w:pPr>
      <w:r>
        <w:rPr>
          <w:b/>
          <w:bCs/>
        </w:rPr>
        <w:t>Only wake-up information is carried by LP-WUS, e.g., no</w:t>
      </w:r>
      <w:r w:rsidRPr="00941D53">
        <w:rPr>
          <w:b/>
          <w:bCs/>
        </w:rPr>
        <w:t xml:space="preserve"> Scell dormancy</w:t>
      </w:r>
      <w:r>
        <w:rPr>
          <w:b/>
          <w:bCs/>
        </w:rPr>
        <w:t xml:space="preserve"> indication.</w:t>
      </w:r>
    </w:p>
    <w:p w14:paraId="237AC209" w14:textId="77777777" w:rsidR="008B6FD8" w:rsidRDefault="008B6FD8" w:rsidP="008B6FD8">
      <w:pPr>
        <w:rPr>
          <w:b/>
          <w:bCs/>
        </w:rPr>
      </w:pPr>
      <w:r w:rsidRPr="00F67018">
        <w:rPr>
          <w:b/>
          <w:bCs/>
        </w:rPr>
        <w:t>Proposal</w:t>
      </w:r>
      <w:r>
        <w:rPr>
          <w:b/>
          <w:bCs/>
        </w:rPr>
        <w:t xml:space="preserve"> 5: F</w:t>
      </w:r>
      <w:r w:rsidRPr="007228E6">
        <w:rPr>
          <w:b/>
          <w:bCs/>
        </w:rPr>
        <w:t xml:space="preserve">or the LP-WUS </w:t>
      </w:r>
      <w:r>
        <w:rPr>
          <w:b/>
          <w:bCs/>
        </w:rPr>
        <w:t>a</w:t>
      </w:r>
      <w:r w:rsidRPr="007228E6">
        <w:rPr>
          <w:b/>
          <w:bCs/>
        </w:rPr>
        <w:t xml:space="preserve">ctivation and deactivation </w:t>
      </w:r>
      <w:r>
        <w:rPr>
          <w:b/>
          <w:bCs/>
        </w:rPr>
        <w:t>by</w:t>
      </w:r>
      <w:r w:rsidRPr="007228E6">
        <w:rPr>
          <w:b/>
          <w:bCs/>
        </w:rPr>
        <w:t xml:space="preserve"> pre-configured condition(s)</w:t>
      </w:r>
      <w:r>
        <w:rPr>
          <w:b/>
          <w:bCs/>
        </w:rPr>
        <w:t>, timer-based monitoring</w:t>
      </w:r>
      <w:r w:rsidRPr="007228E6">
        <w:rPr>
          <w:b/>
          <w:bCs/>
        </w:rPr>
        <w:t xml:space="preserve"> of LP-WUS</w:t>
      </w:r>
      <w:r>
        <w:rPr>
          <w:b/>
          <w:bCs/>
        </w:rPr>
        <w:t xml:space="preserve"> is the baseline.</w:t>
      </w:r>
    </w:p>
    <w:p w14:paraId="201B5940" w14:textId="77777777" w:rsidR="008B6FD8" w:rsidRDefault="008B6FD8" w:rsidP="008B6FD8">
      <w:pPr>
        <w:rPr>
          <w:b/>
          <w:bCs/>
        </w:rPr>
      </w:pPr>
      <w:r w:rsidRPr="00F67018">
        <w:rPr>
          <w:b/>
          <w:bCs/>
        </w:rPr>
        <w:t>Proposal</w:t>
      </w:r>
      <w:r>
        <w:rPr>
          <w:b/>
          <w:bCs/>
        </w:rPr>
        <w:t xml:space="preserve"> 6: RAN1 can assume that </w:t>
      </w:r>
      <w:r w:rsidRPr="00BA67EE">
        <w:rPr>
          <w:b/>
          <w:bCs/>
        </w:rPr>
        <w:t xml:space="preserve">MR measurements are </w:t>
      </w:r>
      <w:r>
        <w:rPr>
          <w:b/>
          <w:bCs/>
        </w:rPr>
        <w:t>one of the UE assistant information f</w:t>
      </w:r>
      <w:r w:rsidRPr="007228E6">
        <w:rPr>
          <w:b/>
          <w:bCs/>
        </w:rPr>
        <w:t xml:space="preserve">or the LP-WUS </w:t>
      </w:r>
      <w:r>
        <w:rPr>
          <w:b/>
          <w:bCs/>
        </w:rPr>
        <w:t>a</w:t>
      </w:r>
      <w:r w:rsidRPr="007228E6">
        <w:rPr>
          <w:b/>
          <w:bCs/>
        </w:rPr>
        <w:t>ctivation and deactivation</w:t>
      </w:r>
      <w:r>
        <w:rPr>
          <w:b/>
          <w:bCs/>
        </w:rPr>
        <w:t xml:space="preserve">. </w:t>
      </w:r>
    </w:p>
    <w:p w14:paraId="543BB2D5" w14:textId="77777777" w:rsidR="008B6FD8" w:rsidRDefault="008B6FD8" w:rsidP="008B6FD8">
      <w:pPr>
        <w:ind w:leftChars="100" w:left="200"/>
        <w:rPr>
          <w:b/>
          <w:bCs/>
        </w:rPr>
      </w:pPr>
      <w:r w:rsidRPr="000778A5">
        <w:rPr>
          <w:b/>
          <w:bCs/>
        </w:rPr>
        <w:t xml:space="preserve">RAN1 </w:t>
      </w:r>
      <w:r>
        <w:rPr>
          <w:b/>
          <w:bCs/>
        </w:rPr>
        <w:t xml:space="preserve">discuss the </w:t>
      </w:r>
      <w:r w:rsidRPr="000778A5">
        <w:rPr>
          <w:b/>
          <w:bCs/>
        </w:rPr>
        <w:t>introduc</w:t>
      </w:r>
      <w:r>
        <w:rPr>
          <w:b/>
          <w:bCs/>
        </w:rPr>
        <w:t>tion</w:t>
      </w:r>
      <w:r w:rsidRPr="000778A5">
        <w:rPr>
          <w:b/>
          <w:bCs/>
        </w:rPr>
        <w:t xml:space="preserve"> LP-SS measurement in CONNECTED mode</w:t>
      </w:r>
      <w:r>
        <w:rPr>
          <w:b/>
          <w:bCs/>
        </w:rPr>
        <w:t xml:space="preserve"> as another UE assistant information</w:t>
      </w:r>
      <w:r w:rsidRPr="000778A5">
        <w:rPr>
          <w:b/>
          <w:bCs/>
        </w:rPr>
        <w:t>.</w:t>
      </w:r>
      <w:r>
        <w:rPr>
          <w:b/>
          <w:bCs/>
        </w:rPr>
        <w:t xml:space="preserve"> </w:t>
      </w:r>
    </w:p>
    <w:p w14:paraId="4057F8E8" w14:textId="77777777" w:rsidR="008B6FD8" w:rsidRDefault="008B6FD8" w:rsidP="008B6FD8">
      <w:pPr>
        <w:rPr>
          <w:b/>
          <w:bCs/>
        </w:rPr>
      </w:pPr>
      <w:r w:rsidRPr="00F67018">
        <w:rPr>
          <w:b/>
          <w:bCs/>
        </w:rPr>
        <w:t>Proposal</w:t>
      </w:r>
      <w:r>
        <w:rPr>
          <w:b/>
          <w:bCs/>
        </w:rPr>
        <w:t xml:space="preserve"> 7: F</w:t>
      </w:r>
      <w:r w:rsidRPr="007228E6">
        <w:rPr>
          <w:b/>
          <w:bCs/>
        </w:rPr>
        <w:t>or the LP-WUS</w:t>
      </w:r>
      <w:r>
        <w:rPr>
          <w:b/>
          <w:bCs/>
        </w:rPr>
        <w:t xml:space="preserve"> the LR/MR activation assumption may be needed. We are fine for conclude the design assumption with clear definition of LR and MR behavior. The specification impact is to be further discussed.</w:t>
      </w:r>
    </w:p>
    <w:p w14:paraId="64341AA9" w14:textId="77777777" w:rsidR="008B6FD8" w:rsidRDefault="008B6FD8" w:rsidP="008B6FD8">
      <w:pPr>
        <w:rPr>
          <w:b/>
          <w:bCs/>
        </w:rPr>
      </w:pPr>
      <w:r w:rsidRPr="00F67018">
        <w:rPr>
          <w:b/>
          <w:bCs/>
        </w:rPr>
        <w:t>Proposal</w:t>
      </w:r>
      <w:r>
        <w:rPr>
          <w:b/>
          <w:bCs/>
        </w:rPr>
        <w:t xml:space="preserve"> 8: </w:t>
      </w:r>
      <w:r w:rsidRPr="000A623B">
        <w:rPr>
          <w:b/>
          <w:bCs/>
        </w:rPr>
        <w:t xml:space="preserve">LP-WUS Monitoring Occasions </w:t>
      </w:r>
      <w:r>
        <w:rPr>
          <w:b/>
          <w:bCs/>
        </w:rPr>
        <w:t xml:space="preserve">can be associated </w:t>
      </w:r>
      <w:r w:rsidRPr="000A623B">
        <w:rPr>
          <w:b/>
          <w:bCs/>
        </w:rPr>
        <w:t>with CORESET</w:t>
      </w:r>
      <w:r>
        <w:rPr>
          <w:b/>
          <w:bCs/>
        </w:rPr>
        <w:t>s</w:t>
      </w:r>
      <w:r w:rsidRPr="000A623B">
        <w:rPr>
          <w:b/>
          <w:bCs/>
        </w:rPr>
        <w:t xml:space="preserve"> for the TCI states</w:t>
      </w:r>
      <w:r>
        <w:rPr>
          <w:b/>
          <w:bCs/>
        </w:rPr>
        <w:t xml:space="preserve"> determination</w:t>
      </w:r>
      <w:r w:rsidRPr="000A623B">
        <w:rPr>
          <w:b/>
          <w:bCs/>
        </w:rPr>
        <w:t>.</w:t>
      </w:r>
      <w:r>
        <w:rPr>
          <w:b/>
          <w:bCs/>
        </w:rPr>
        <w:t xml:space="preserve"> The activated TCI state of the CORESET is applied for the associated </w:t>
      </w:r>
      <w:r w:rsidRPr="000A623B">
        <w:rPr>
          <w:b/>
          <w:bCs/>
        </w:rPr>
        <w:t>LP-WUS Monitoring Occasion</w:t>
      </w:r>
      <w:r>
        <w:rPr>
          <w:b/>
          <w:bCs/>
        </w:rPr>
        <w:t>.</w:t>
      </w:r>
    </w:p>
    <w:p w14:paraId="5DE906BB" w14:textId="77777777" w:rsidR="008B6FD8" w:rsidRDefault="008B6FD8" w:rsidP="008B6FD8">
      <w:pPr>
        <w:rPr>
          <w:b/>
          <w:bCs/>
        </w:rPr>
      </w:pPr>
      <w:r w:rsidRPr="00C635F1">
        <w:rPr>
          <w:b/>
          <w:bCs/>
        </w:rPr>
        <w:t xml:space="preserve">Proposal </w:t>
      </w:r>
      <w:r>
        <w:rPr>
          <w:b/>
          <w:bCs/>
        </w:rPr>
        <w:t>9</w:t>
      </w:r>
      <w:r w:rsidRPr="00C635F1">
        <w:rPr>
          <w:b/>
          <w:bCs/>
        </w:rPr>
        <w:t xml:space="preserve">: In RRC CONNECTED mode, support UE capability report one value among </w:t>
      </w:r>
      <w:r>
        <w:rPr>
          <w:b/>
          <w:bCs/>
        </w:rPr>
        <w:t xml:space="preserve">3 </w:t>
      </w:r>
      <w:r w:rsidRPr="00C635F1">
        <w:rPr>
          <w:b/>
          <w:bCs/>
        </w:rPr>
        <w:t>candidate values for minimum time gap between LP-WUS reception and MR to start PDCCH monitoring.</w:t>
      </w:r>
    </w:p>
    <w:p w14:paraId="4FB42347" w14:textId="77777777" w:rsidR="008B6FD8" w:rsidRDefault="008B6FD8" w:rsidP="008B6FD8">
      <w:pPr>
        <w:ind w:leftChars="100" w:left="200"/>
        <w:rPr>
          <w:b/>
          <w:bCs/>
        </w:rPr>
      </w:pPr>
      <w:r w:rsidRPr="00BF2FBC">
        <w:rPr>
          <w:b/>
          <w:bCs/>
        </w:rPr>
        <w:t>20 ms</w:t>
      </w:r>
      <w:r>
        <w:rPr>
          <w:rFonts w:asciiTheme="minorEastAsia" w:eastAsiaTheme="minorEastAsia" w:hAnsiTheme="minorEastAsia" w:hint="eastAsia"/>
          <w:b/>
          <w:bCs/>
          <w:lang w:eastAsia="zh-CN"/>
        </w:rPr>
        <w:t>,</w:t>
      </w:r>
      <w:r w:rsidRPr="00BF2FBC">
        <w:rPr>
          <w:b/>
          <w:bCs/>
        </w:rPr>
        <w:t xml:space="preserve"> 6 ms </w:t>
      </w:r>
      <w:r>
        <w:rPr>
          <w:b/>
          <w:bCs/>
        </w:rPr>
        <w:t xml:space="preserve">and </w:t>
      </w:r>
      <w:r w:rsidRPr="00BF2FBC">
        <w:rPr>
          <w:b/>
          <w:bCs/>
        </w:rPr>
        <w:t>2 ms</w:t>
      </w:r>
      <w:r>
        <w:rPr>
          <w:b/>
          <w:bCs/>
        </w:rPr>
        <w:t xml:space="preserve"> are the candidature values.</w:t>
      </w:r>
    </w:p>
    <w:p w14:paraId="4CBA317C" w14:textId="77777777" w:rsidR="008B6FD8" w:rsidRPr="00C635F1" w:rsidRDefault="008B6FD8" w:rsidP="008B6FD8">
      <w:pPr>
        <w:ind w:leftChars="100" w:left="200"/>
        <w:rPr>
          <w:b/>
          <w:bCs/>
        </w:rPr>
      </w:pPr>
      <w:r w:rsidRPr="00EA4819">
        <w:rPr>
          <w:b/>
          <w:bCs/>
        </w:rPr>
        <w:lastRenderedPageBreak/>
        <w:t xml:space="preserve">UE could </w:t>
      </w:r>
      <w:r>
        <w:rPr>
          <w:b/>
          <w:bCs/>
        </w:rPr>
        <w:t xml:space="preserve">additional </w:t>
      </w:r>
      <w:r w:rsidRPr="00EA4819">
        <w:rPr>
          <w:b/>
          <w:bCs/>
        </w:rPr>
        <w:t>report another smaller gap than its capability report</w:t>
      </w:r>
      <w:r>
        <w:rPr>
          <w:b/>
          <w:bCs/>
        </w:rPr>
        <w:t xml:space="preserve"> as UAI.</w:t>
      </w:r>
    </w:p>
    <w:p w14:paraId="14B8D062" w14:textId="77777777" w:rsidR="008B6FD8" w:rsidRDefault="008B6FD8" w:rsidP="008B6FD8">
      <w:pPr>
        <w:rPr>
          <w:b/>
          <w:bCs/>
        </w:rPr>
      </w:pPr>
      <w:r w:rsidRPr="00C635F1">
        <w:rPr>
          <w:b/>
          <w:bCs/>
        </w:rPr>
        <w:t xml:space="preserve">Proposal </w:t>
      </w:r>
      <w:r>
        <w:rPr>
          <w:b/>
          <w:bCs/>
        </w:rPr>
        <w:t>10</w:t>
      </w:r>
      <w:r w:rsidRPr="00C635F1">
        <w:rPr>
          <w:b/>
          <w:bCs/>
        </w:rPr>
        <w:t>: RAN1 may specify that the monitoring occasion of LP-WUS and associated monitoring occasion of PDCCH should meet the reported minimum gap.</w:t>
      </w:r>
    </w:p>
    <w:p w14:paraId="46E92E9D" w14:textId="77777777" w:rsidR="005A5982" w:rsidRDefault="005A5982" w:rsidP="00406BCB">
      <w:pPr>
        <w:rPr>
          <w:b/>
          <w:bCs/>
        </w:rPr>
      </w:pPr>
    </w:p>
    <w:p w14:paraId="397D4FB7" w14:textId="77777777" w:rsidR="00605E5E" w:rsidRDefault="00605E5E" w:rsidP="00605E5E">
      <w:pPr>
        <w:pStyle w:val="1"/>
      </w:pPr>
      <w:r>
        <w:t>Reference</w:t>
      </w:r>
    </w:p>
    <w:p w14:paraId="497E5FD8" w14:textId="5407B8EF" w:rsidR="000778A5" w:rsidRDefault="000778A5" w:rsidP="000778A5">
      <w:pPr>
        <w:rPr>
          <w:lang w:eastAsia="x-none"/>
        </w:rPr>
      </w:pPr>
      <w:r>
        <w:rPr>
          <w:lang w:eastAsia="x-none"/>
        </w:rPr>
        <w:t xml:space="preserve">[1] </w:t>
      </w:r>
      <w:r w:rsidR="00E46700" w:rsidRPr="00E46700">
        <w:rPr>
          <w:lang w:eastAsia="x-none"/>
        </w:rPr>
        <w:t>RP-241824</w:t>
      </w:r>
      <w:r w:rsidR="009C3C76" w:rsidRPr="009C3C76">
        <w:rPr>
          <w:lang w:eastAsia="x-none"/>
        </w:rPr>
        <w:t>, Revised WID: Low-power wake-up signal and receiver for NR (LP-WUS/WUR), vivo</w:t>
      </w:r>
      <w:r w:rsidR="00E46700" w:rsidRPr="00E46700">
        <w:rPr>
          <w:lang w:eastAsia="x-none"/>
        </w:rPr>
        <w:t>, NTT DOCOMO</w:t>
      </w:r>
    </w:p>
    <w:p w14:paraId="090FF05E" w14:textId="77777777" w:rsidR="00AD20D2" w:rsidRDefault="00AD20D2" w:rsidP="00605E5E">
      <w:pPr>
        <w:rPr>
          <w:lang w:eastAsia="x-none"/>
        </w:rPr>
      </w:pPr>
    </w:p>
    <w:p w14:paraId="3A855159" w14:textId="77777777" w:rsidR="000A0CC0" w:rsidRDefault="000A0CC0" w:rsidP="004A1143">
      <w:pPr>
        <w:rPr>
          <w:lang w:eastAsia="x-none"/>
        </w:rPr>
      </w:pPr>
    </w:p>
    <w:sectPr w:rsidR="000A0CC0"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7F302" w14:textId="77777777" w:rsidR="00687AF5" w:rsidRDefault="00687AF5">
      <w:r>
        <w:separator/>
      </w:r>
    </w:p>
  </w:endnote>
  <w:endnote w:type="continuationSeparator" w:id="0">
    <w:p w14:paraId="44C02347" w14:textId="77777777" w:rsidR="00687AF5" w:rsidRDefault="00687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l‚r ƒSƒVƒbƒ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µÈÏß"/>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23F7E" w14:textId="77777777" w:rsidR="00687AF5" w:rsidRDefault="00687AF5">
      <w:r>
        <w:separator/>
      </w:r>
    </w:p>
  </w:footnote>
  <w:footnote w:type="continuationSeparator" w:id="0">
    <w:p w14:paraId="0EC61C0D" w14:textId="77777777" w:rsidR="00687AF5" w:rsidRDefault="00687A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60"/>
        </w:tabs>
        <w:ind w:left="36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7" w15:restartNumberingAfterBreak="0">
    <w:nsid w:val="11C742B4"/>
    <w:multiLevelType w:val="hybridMultilevel"/>
    <w:tmpl w:val="8C4828D6"/>
    <w:lvl w:ilvl="0" w:tplc="8990C2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1"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2"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E28251E"/>
    <w:multiLevelType w:val="hybridMultilevel"/>
    <w:tmpl w:val="C12E8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786FA3"/>
    <w:multiLevelType w:val="hybridMultilevel"/>
    <w:tmpl w:val="813A13C2"/>
    <w:lvl w:ilvl="0" w:tplc="5BFC649E">
      <w:numFmt w:val="bullet"/>
      <w:lvlText w:val="•"/>
      <w:lvlJc w:val="left"/>
      <w:pPr>
        <w:ind w:left="1080" w:hanging="720"/>
      </w:pPr>
      <w:rPr>
        <w:rFonts w:ascii="Batang" w:eastAsia="Batang" w:hAnsi="Batang"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41"/>
  </w:num>
  <w:num w:numId="4">
    <w:abstractNumId w:val="37"/>
  </w:num>
  <w:num w:numId="5">
    <w:abstractNumId w:val="8"/>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3"/>
  </w:num>
  <w:num w:numId="8">
    <w:abstractNumId w:val="20"/>
  </w:num>
  <w:num w:numId="9">
    <w:abstractNumId w:val="35"/>
  </w:num>
  <w:num w:numId="10">
    <w:abstractNumId w:val="25"/>
  </w:num>
  <w:num w:numId="11">
    <w:abstractNumId w:val="21"/>
  </w:num>
  <w:num w:numId="12">
    <w:abstractNumId w:val="6"/>
  </w:num>
  <w:num w:numId="13">
    <w:abstractNumId w:val="16"/>
  </w:num>
  <w:num w:numId="14">
    <w:abstractNumId w:val="18"/>
  </w:num>
  <w:num w:numId="15">
    <w:abstractNumId w:val="39"/>
  </w:num>
  <w:num w:numId="16">
    <w:abstractNumId w:val="38"/>
  </w:num>
  <w:num w:numId="17">
    <w:abstractNumId w:val="30"/>
  </w:num>
  <w:num w:numId="18">
    <w:abstractNumId w:val="19"/>
  </w:num>
  <w:num w:numId="19">
    <w:abstractNumId w:val="27"/>
  </w:num>
  <w:num w:numId="20">
    <w:abstractNumId w:val="36"/>
  </w:num>
  <w:num w:numId="21">
    <w:abstractNumId w:val="7"/>
  </w:num>
  <w:num w:numId="22">
    <w:abstractNumId w:val="32"/>
  </w:num>
  <w:num w:numId="23">
    <w:abstractNumId w:val="26"/>
  </w:num>
  <w:num w:numId="24">
    <w:abstractNumId w:val="12"/>
  </w:num>
  <w:num w:numId="25">
    <w:abstractNumId w:val="42"/>
  </w:num>
  <w:num w:numId="26">
    <w:abstractNumId w:val="23"/>
  </w:num>
  <w:num w:numId="27">
    <w:abstractNumId w:val="22"/>
  </w:num>
  <w:num w:numId="28">
    <w:abstractNumId w:val="17"/>
  </w:num>
  <w:num w:numId="29">
    <w:abstractNumId w:val="29"/>
  </w:num>
  <w:num w:numId="30">
    <w:abstractNumId w:val="15"/>
  </w:num>
  <w:num w:numId="31">
    <w:abstractNumId w:val="34"/>
  </w:num>
  <w:num w:numId="32">
    <w:abstractNumId w:val="28"/>
  </w:num>
  <w:num w:numId="33">
    <w:abstractNumId w:val="10"/>
  </w:num>
  <w:num w:numId="34">
    <w:abstractNumId w:val="0"/>
  </w:num>
  <w:num w:numId="35">
    <w:abstractNumId w:val="14"/>
  </w:num>
  <w:num w:numId="36">
    <w:abstractNumId w:val="11"/>
  </w:num>
  <w:num w:numId="37">
    <w:abstractNumId w:val="31"/>
  </w:num>
  <w:num w:numId="38">
    <w:abstractNumId w:val="13"/>
  </w:num>
  <w:num w:numId="39">
    <w:abstractNumId w:val="4"/>
  </w:num>
  <w:num w:numId="40">
    <w:abstractNumId w:val="40"/>
  </w:num>
  <w:num w:numId="41">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D38"/>
    <w:rsid w:val="00003F92"/>
    <w:rsid w:val="00004056"/>
    <w:rsid w:val="00004154"/>
    <w:rsid w:val="0000498E"/>
    <w:rsid w:val="00004DA7"/>
    <w:rsid w:val="00005350"/>
    <w:rsid w:val="00005620"/>
    <w:rsid w:val="000056CC"/>
    <w:rsid w:val="00005FC6"/>
    <w:rsid w:val="000063E4"/>
    <w:rsid w:val="00006C6D"/>
    <w:rsid w:val="00006E7A"/>
    <w:rsid w:val="00006ECD"/>
    <w:rsid w:val="0000718E"/>
    <w:rsid w:val="00007449"/>
    <w:rsid w:val="000075E6"/>
    <w:rsid w:val="000076F5"/>
    <w:rsid w:val="000077E1"/>
    <w:rsid w:val="000079B1"/>
    <w:rsid w:val="00007BD3"/>
    <w:rsid w:val="00007ED8"/>
    <w:rsid w:val="00010038"/>
    <w:rsid w:val="00010117"/>
    <w:rsid w:val="000101AB"/>
    <w:rsid w:val="00010AA0"/>
    <w:rsid w:val="00010BE9"/>
    <w:rsid w:val="00010C25"/>
    <w:rsid w:val="00011713"/>
    <w:rsid w:val="000119E4"/>
    <w:rsid w:val="00011BE1"/>
    <w:rsid w:val="00011E5B"/>
    <w:rsid w:val="00011F23"/>
    <w:rsid w:val="000120A3"/>
    <w:rsid w:val="0001217C"/>
    <w:rsid w:val="0001221D"/>
    <w:rsid w:val="000122B0"/>
    <w:rsid w:val="000123AC"/>
    <w:rsid w:val="0001269D"/>
    <w:rsid w:val="00012C2D"/>
    <w:rsid w:val="000130B7"/>
    <w:rsid w:val="00013355"/>
    <w:rsid w:val="0001335B"/>
    <w:rsid w:val="000135CB"/>
    <w:rsid w:val="000136D7"/>
    <w:rsid w:val="00013A3B"/>
    <w:rsid w:val="00013BB3"/>
    <w:rsid w:val="0001406E"/>
    <w:rsid w:val="000143B4"/>
    <w:rsid w:val="000149E3"/>
    <w:rsid w:val="00014A5E"/>
    <w:rsid w:val="00014BC4"/>
    <w:rsid w:val="00014DB4"/>
    <w:rsid w:val="0001505F"/>
    <w:rsid w:val="0001525D"/>
    <w:rsid w:val="00015533"/>
    <w:rsid w:val="000155DA"/>
    <w:rsid w:val="00015638"/>
    <w:rsid w:val="000159AB"/>
    <w:rsid w:val="00015D64"/>
    <w:rsid w:val="00015D7A"/>
    <w:rsid w:val="00015E53"/>
    <w:rsid w:val="00016124"/>
    <w:rsid w:val="00016153"/>
    <w:rsid w:val="0001645E"/>
    <w:rsid w:val="00016474"/>
    <w:rsid w:val="00016648"/>
    <w:rsid w:val="00016803"/>
    <w:rsid w:val="00016805"/>
    <w:rsid w:val="00016D2D"/>
    <w:rsid w:val="00016E19"/>
    <w:rsid w:val="00017099"/>
    <w:rsid w:val="0001711C"/>
    <w:rsid w:val="000172F1"/>
    <w:rsid w:val="000173AA"/>
    <w:rsid w:val="00017606"/>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E0A"/>
    <w:rsid w:val="0002427D"/>
    <w:rsid w:val="000248AF"/>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071"/>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1C3"/>
    <w:rsid w:val="000345AB"/>
    <w:rsid w:val="0003486E"/>
    <w:rsid w:val="00034A71"/>
    <w:rsid w:val="0003534A"/>
    <w:rsid w:val="00035350"/>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37FD6"/>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494"/>
    <w:rsid w:val="00043578"/>
    <w:rsid w:val="00043A5E"/>
    <w:rsid w:val="00043AF9"/>
    <w:rsid w:val="000445C5"/>
    <w:rsid w:val="000447FD"/>
    <w:rsid w:val="000449D0"/>
    <w:rsid w:val="000449FE"/>
    <w:rsid w:val="000458C4"/>
    <w:rsid w:val="000459C0"/>
    <w:rsid w:val="000461F3"/>
    <w:rsid w:val="0004655B"/>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9E"/>
    <w:rsid w:val="000543CC"/>
    <w:rsid w:val="0005443B"/>
    <w:rsid w:val="00054836"/>
    <w:rsid w:val="00054CCF"/>
    <w:rsid w:val="00054D83"/>
    <w:rsid w:val="00055343"/>
    <w:rsid w:val="00055414"/>
    <w:rsid w:val="00055715"/>
    <w:rsid w:val="0005576B"/>
    <w:rsid w:val="00055AF0"/>
    <w:rsid w:val="00055B7D"/>
    <w:rsid w:val="00055C45"/>
    <w:rsid w:val="00055E65"/>
    <w:rsid w:val="0005604A"/>
    <w:rsid w:val="000562A6"/>
    <w:rsid w:val="000564FA"/>
    <w:rsid w:val="00056B6B"/>
    <w:rsid w:val="00056B77"/>
    <w:rsid w:val="00056DF3"/>
    <w:rsid w:val="000571CF"/>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9F3"/>
    <w:rsid w:val="00061ABA"/>
    <w:rsid w:val="00061CEC"/>
    <w:rsid w:val="000620CE"/>
    <w:rsid w:val="00062285"/>
    <w:rsid w:val="00062950"/>
    <w:rsid w:val="0006298A"/>
    <w:rsid w:val="00062DCB"/>
    <w:rsid w:val="000631C8"/>
    <w:rsid w:val="000637C4"/>
    <w:rsid w:val="00063899"/>
    <w:rsid w:val="000638BD"/>
    <w:rsid w:val="000639DE"/>
    <w:rsid w:val="00063A9D"/>
    <w:rsid w:val="00063B50"/>
    <w:rsid w:val="00063E7C"/>
    <w:rsid w:val="00063EBF"/>
    <w:rsid w:val="0006436A"/>
    <w:rsid w:val="0006440B"/>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9A0"/>
    <w:rsid w:val="00066BD6"/>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EBD"/>
    <w:rsid w:val="00073F4B"/>
    <w:rsid w:val="000744F8"/>
    <w:rsid w:val="0007455F"/>
    <w:rsid w:val="00074A2B"/>
    <w:rsid w:val="00075058"/>
    <w:rsid w:val="00075149"/>
    <w:rsid w:val="000756B6"/>
    <w:rsid w:val="00075C5E"/>
    <w:rsid w:val="00075F18"/>
    <w:rsid w:val="00075F8D"/>
    <w:rsid w:val="000760A8"/>
    <w:rsid w:val="000760F6"/>
    <w:rsid w:val="00076483"/>
    <w:rsid w:val="000767D1"/>
    <w:rsid w:val="00076C47"/>
    <w:rsid w:val="00076EF1"/>
    <w:rsid w:val="00076FA3"/>
    <w:rsid w:val="00077057"/>
    <w:rsid w:val="000770A9"/>
    <w:rsid w:val="0007748D"/>
    <w:rsid w:val="00077634"/>
    <w:rsid w:val="000777D3"/>
    <w:rsid w:val="000778A5"/>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33"/>
    <w:rsid w:val="00083197"/>
    <w:rsid w:val="00083316"/>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A4"/>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23B"/>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1C00"/>
    <w:rsid w:val="000B20F7"/>
    <w:rsid w:val="000B22ED"/>
    <w:rsid w:val="000B249C"/>
    <w:rsid w:val="000B26AB"/>
    <w:rsid w:val="000B280A"/>
    <w:rsid w:val="000B2B27"/>
    <w:rsid w:val="000B2EC5"/>
    <w:rsid w:val="000B2EF3"/>
    <w:rsid w:val="000B315B"/>
    <w:rsid w:val="000B3427"/>
    <w:rsid w:val="000B358C"/>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AA4"/>
    <w:rsid w:val="000B7D16"/>
    <w:rsid w:val="000B7EBB"/>
    <w:rsid w:val="000B7EEE"/>
    <w:rsid w:val="000B7F91"/>
    <w:rsid w:val="000C010E"/>
    <w:rsid w:val="000C0407"/>
    <w:rsid w:val="000C04C8"/>
    <w:rsid w:val="000C0506"/>
    <w:rsid w:val="000C050B"/>
    <w:rsid w:val="000C0696"/>
    <w:rsid w:val="000C07E8"/>
    <w:rsid w:val="000C09F5"/>
    <w:rsid w:val="000C0A62"/>
    <w:rsid w:val="000C0D06"/>
    <w:rsid w:val="000C0E88"/>
    <w:rsid w:val="000C0F56"/>
    <w:rsid w:val="000C11B1"/>
    <w:rsid w:val="000C177A"/>
    <w:rsid w:val="000C197F"/>
    <w:rsid w:val="000C1E1C"/>
    <w:rsid w:val="000C1E3A"/>
    <w:rsid w:val="000C2024"/>
    <w:rsid w:val="000C204F"/>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42E6"/>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8A9"/>
    <w:rsid w:val="000D49BF"/>
    <w:rsid w:val="000D4AD8"/>
    <w:rsid w:val="000D4CE2"/>
    <w:rsid w:val="000D4D0F"/>
    <w:rsid w:val="000D5020"/>
    <w:rsid w:val="000D56C3"/>
    <w:rsid w:val="000D5738"/>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2DDD"/>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0E2"/>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524"/>
    <w:rsid w:val="001026F6"/>
    <w:rsid w:val="00102A1D"/>
    <w:rsid w:val="00102BD0"/>
    <w:rsid w:val="00102CA8"/>
    <w:rsid w:val="001030C2"/>
    <w:rsid w:val="001031BA"/>
    <w:rsid w:val="001033AC"/>
    <w:rsid w:val="001034BA"/>
    <w:rsid w:val="001036A7"/>
    <w:rsid w:val="00103945"/>
    <w:rsid w:val="00103946"/>
    <w:rsid w:val="00103B18"/>
    <w:rsid w:val="00103BD6"/>
    <w:rsid w:val="00103C6C"/>
    <w:rsid w:val="00103E3A"/>
    <w:rsid w:val="00103EB6"/>
    <w:rsid w:val="00103FDC"/>
    <w:rsid w:val="001043DF"/>
    <w:rsid w:val="00104C5E"/>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0792E"/>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ACF"/>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D62"/>
    <w:rsid w:val="00130FF6"/>
    <w:rsid w:val="0013183C"/>
    <w:rsid w:val="001325EE"/>
    <w:rsid w:val="00132881"/>
    <w:rsid w:val="00132991"/>
    <w:rsid w:val="001329A4"/>
    <w:rsid w:val="00132E3E"/>
    <w:rsid w:val="00133034"/>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4FB"/>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85"/>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576"/>
    <w:rsid w:val="0015757E"/>
    <w:rsid w:val="001577C9"/>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DCC"/>
    <w:rsid w:val="00161E60"/>
    <w:rsid w:val="001620C3"/>
    <w:rsid w:val="00162173"/>
    <w:rsid w:val="00162353"/>
    <w:rsid w:val="00162354"/>
    <w:rsid w:val="001624AC"/>
    <w:rsid w:val="00162909"/>
    <w:rsid w:val="00162978"/>
    <w:rsid w:val="00162BFF"/>
    <w:rsid w:val="00162C92"/>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0D"/>
    <w:rsid w:val="00173B43"/>
    <w:rsid w:val="00173F4F"/>
    <w:rsid w:val="00173F69"/>
    <w:rsid w:val="00174362"/>
    <w:rsid w:val="001743EE"/>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63F"/>
    <w:rsid w:val="0018180A"/>
    <w:rsid w:val="00181BB7"/>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1B2"/>
    <w:rsid w:val="001843B8"/>
    <w:rsid w:val="001843F7"/>
    <w:rsid w:val="00184CB3"/>
    <w:rsid w:val="00185068"/>
    <w:rsid w:val="00185137"/>
    <w:rsid w:val="0018544E"/>
    <w:rsid w:val="00185B63"/>
    <w:rsid w:val="00185D57"/>
    <w:rsid w:val="00186365"/>
    <w:rsid w:val="001864F6"/>
    <w:rsid w:val="00187597"/>
    <w:rsid w:val="00187C27"/>
    <w:rsid w:val="00190397"/>
    <w:rsid w:val="001905BF"/>
    <w:rsid w:val="001908AF"/>
    <w:rsid w:val="00190937"/>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7BA"/>
    <w:rsid w:val="001949F7"/>
    <w:rsid w:val="0019503D"/>
    <w:rsid w:val="00195577"/>
    <w:rsid w:val="00195765"/>
    <w:rsid w:val="0019580F"/>
    <w:rsid w:val="0019581C"/>
    <w:rsid w:val="00195931"/>
    <w:rsid w:val="00195AAE"/>
    <w:rsid w:val="00195B54"/>
    <w:rsid w:val="00195C73"/>
    <w:rsid w:val="00196142"/>
    <w:rsid w:val="001961B2"/>
    <w:rsid w:val="00196235"/>
    <w:rsid w:val="001962CF"/>
    <w:rsid w:val="00196320"/>
    <w:rsid w:val="00196B8C"/>
    <w:rsid w:val="00196BAD"/>
    <w:rsid w:val="00196E80"/>
    <w:rsid w:val="0019724A"/>
    <w:rsid w:val="001974A9"/>
    <w:rsid w:val="001975C3"/>
    <w:rsid w:val="001976EC"/>
    <w:rsid w:val="001978F3"/>
    <w:rsid w:val="00197922"/>
    <w:rsid w:val="00197B85"/>
    <w:rsid w:val="001A0198"/>
    <w:rsid w:val="001A021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A79"/>
    <w:rsid w:val="001B3B0A"/>
    <w:rsid w:val="001B3B79"/>
    <w:rsid w:val="001B3D50"/>
    <w:rsid w:val="001B3EE7"/>
    <w:rsid w:val="001B4149"/>
    <w:rsid w:val="001B4322"/>
    <w:rsid w:val="001B4452"/>
    <w:rsid w:val="001B4493"/>
    <w:rsid w:val="001B4497"/>
    <w:rsid w:val="001B44C1"/>
    <w:rsid w:val="001B44FA"/>
    <w:rsid w:val="001B4761"/>
    <w:rsid w:val="001B48E1"/>
    <w:rsid w:val="001B4CBE"/>
    <w:rsid w:val="001B5169"/>
    <w:rsid w:val="001B5186"/>
    <w:rsid w:val="001B519B"/>
    <w:rsid w:val="001B53AD"/>
    <w:rsid w:val="001B54DC"/>
    <w:rsid w:val="001B5586"/>
    <w:rsid w:val="001B58B0"/>
    <w:rsid w:val="001B5969"/>
    <w:rsid w:val="001B5ACB"/>
    <w:rsid w:val="001B66B1"/>
    <w:rsid w:val="001B679F"/>
    <w:rsid w:val="001B67E3"/>
    <w:rsid w:val="001B6971"/>
    <w:rsid w:val="001B69F7"/>
    <w:rsid w:val="001B6B0E"/>
    <w:rsid w:val="001B6B85"/>
    <w:rsid w:val="001B6F0D"/>
    <w:rsid w:val="001B7112"/>
    <w:rsid w:val="001B73E7"/>
    <w:rsid w:val="001B7430"/>
    <w:rsid w:val="001B75CC"/>
    <w:rsid w:val="001B761C"/>
    <w:rsid w:val="001B7794"/>
    <w:rsid w:val="001B78C6"/>
    <w:rsid w:val="001B7C02"/>
    <w:rsid w:val="001B7CE0"/>
    <w:rsid w:val="001B7F78"/>
    <w:rsid w:val="001C00BE"/>
    <w:rsid w:val="001C0143"/>
    <w:rsid w:val="001C067A"/>
    <w:rsid w:val="001C0C1B"/>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8E0"/>
    <w:rsid w:val="001C79F9"/>
    <w:rsid w:val="001C7A77"/>
    <w:rsid w:val="001C7AAE"/>
    <w:rsid w:val="001C7C52"/>
    <w:rsid w:val="001C7CF5"/>
    <w:rsid w:val="001D045E"/>
    <w:rsid w:val="001D05F9"/>
    <w:rsid w:val="001D0913"/>
    <w:rsid w:val="001D0D45"/>
    <w:rsid w:val="001D1091"/>
    <w:rsid w:val="001D1112"/>
    <w:rsid w:val="001D186D"/>
    <w:rsid w:val="001D1A04"/>
    <w:rsid w:val="001D20A3"/>
    <w:rsid w:val="001D25D9"/>
    <w:rsid w:val="001D2624"/>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856"/>
    <w:rsid w:val="001E2C25"/>
    <w:rsid w:val="001E30A3"/>
    <w:rsid w:val="001E30A8"/>
    <w:rsid w:val="001E3330"/>
    <w:rsid w:val="001E35C3"/>
    <w:rsid w:val="001E3ABA"/>
    <w:rsid w:val="001E3F86"/>
    <w:rsid w:val="001E41FB"/>
    <w:rsid w:val="001E430A"/>
    <w:rsid w:val="001E43E8"/>
    <w:rsid w:val="001E4540"/>
    <w:rsid w:val="001E4584"/>
    <w:rsid w:val="001E45E2"/>
    <w:rsid w:val="001E4648"/>
    <w:rsid w:val="001E4AFD"/>
    <w:rsid w:val="001E53C4"/>
    <w:rsid w:val="001E5496"/>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4A2"/>
    <w:rsid w:val="001F06AC"/>
    <w:rsid w:val="001F07CD"/>
    <w:rsid w:val="001F0877"/>
    <w:rsid w:val="001F090C"/>
    <w:rsid w:val="001F10E5"/>
    <w:rsid w:val="001F11D9"/>
    <w:rsid w:val="001F11F0"/>
    <w:rsid w:val="001F1379"/>
    <w:rsid w:val="001F1509"/>
    <w:rsid w:val="001F15BC"/>
    <w:rsid w:val="001F1A64"/>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B7F"/>
    <w:rsid w:val="001F5C10"/>
    <w:rsid w:val="001F6113"/>
    <w:rsid w:val="001F66E0"/>
    <w:rsid w:val="001F68EA"/>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05B"/>
    <w:rsid w:val="00203A51"/>
    <w:rsid w:val="0020401C"/>
    <w:rsid w:val="002045B4"/>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07F1E"/>
    <w:rsid w:val="00210050"/>
    <w:rsid w:val="0021005C"/>
    <w:rsid w:val="0021016F"/>
    <w:rsid w:val="00210246"/>
    <w:rsid w:val="00210354"/>
    <w:rsid w:val="002103C7"/>
    <w:rsid w:val="0021043C"/>
    <w:rsid w:val="00210979"/>
    <w:rsid w:val="00210AF9"/>
    <w:rsid w:val="00210E43"/>
    <w:rsid w:val="002110B7"/>
    <w:rsid w:val="0021136F"/>
    <w:rsid w:val="00211B0E"/>
    <w:rsid w:val="00211F14"/>
    <w:rsid w:val="00211FE8"/>
    <w:rsid w:val="00212050"/>
    <w:rsid w:val="00212547"/>
    <w:rsid w:val="00212565"/>
    <w:rsid w:val="0021277F"/>
    <w:rsid w:val="00212909"/>
    <w:rsid w:val="002134A3"/>
    <w:rsid w:val="002134A8"/>
    <w:rsid w:val="002138E0"/>
    <w:rsid w:val="00213BE1"/>
    <w:rsid w:val="00213DCC"/>
    <w:rsid w:val="00213F14"/>
    <w:rsid w:val="00215128"/>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7BF"/>
    <w:rsid w:val="00220BC8"/>
    <w:rsid w:val="00220C5C"/>
    <w:rsid w:val="00220E62"/>
    <w:rsid w:val="002211EF"/>
    <w:rsid w:val="002211F1"/>
    <w:rsid w:val="002212CD"/>
    <w:rsid w:val="0022180C"/>
    <w:rsid w:val="002218B1"/>
    <w:rsid w:val="00221BD0"/>
    <w:rsid w:val="00221E1A"/>
    <w:rsid w:val="00221E7E"/>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3F"/>
    <w:rsid w:val="002273F4"/>
    <w:rsid w:val="0022743E"/>
    <w:rsid w:val="002275E3"/>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75F"/>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32C"/>
    <w:rsid w:val="00237685"/>
    <w:rsid w:val="0023769D"/>
    <w:rsid w:val="00237E0D"/>
    <w:rsid w:val="00237E54"/>
    <w:rsid w:val="002400EF"/>
    <w:rsid w:val="00240206"/>
    <w:rsid w:val="00240267"/>
    <w:rsid w:val="002402CC"/>
    <w:rsid w:val="00240C7A"/>
    <w:rsid w:val="00240E81"/>
    <w:rsid w:val="0024128E"/>
    <w:rsid w:val="00241908"/>
    <w:rsid w:val="0024198E"/>
    <w:rsid w:val="00241A03"/>
    <w:rsid w:val="00241BDD"/>
    <w:rsid w:val="00241CCF"/>
    <w:rsid w:val="00241E50"/>
    <w:rsid w:val="002423C9"/>
    <w:rsid w:val="00242576"/>
    <w:rsid w:val="002427B8"/>
    <w:rsid w:val="002427BF"/>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6E49"/>
    <w:rsid w:val="00247021"/>
    <w:rsid w:val="0024705D"/>
    <w:rsid w:val="00247318"/>
    <w:rsid w:val="002474CE"/>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BF1"/>
    <w:rsid w:val="002560BB"/>
    <w:rsid w:val="0025648B"/>
    <w:rsid w:val="00257048"/>
    <w:rsid w:val="00257158"/>
    <w:rsid w:val="00257649"/>
    <w:rsid w:val="00257665"/>
    <w:rsid w:val="002579C2"/>
    <w:rsid w:val="00257A23"/>
    <w:rsid w:val="0026009E"/>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218"/>
    <w:rsid w:val="0026695E"/>
    <w:rsid w:val="00266B0A"/>
    <w:rsid w:val="0026720B"/>
    <w:rsid w:val="00267323"/>
    <w:rsid w:val="00267442"/>
    <w:rsid w:val="00267B7D"/>
    <w:rsid w:val="00267E1C"/>
    <w:rsid w:val="00267F51"/>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40E"/>
    <w:rsid w:val="00273611"/>
    <w:rsid w:val="002739AE"/>
    <w:rsid w:val="00274160"/>
    <w:rsid w:val="002742FE"/>
    <w:rsid w:val="002748AB"/>
    <w:rsid w:val="00274AE8"/>
    <w:rsid w:val="00274BE6"/>
    <w:rsid w:val="00274F0D"/>
    <w:rsid w:val="00275146"/>
    <w:rsid w:val="002751FB"/>
    <w:rsid w:val="00275419"/>
    <w:rsid w:val="00275761"/>
    <w:rsid w:val="002763C5"/>
    <w:rsid w:val="00276572"/>
    <w:rsid w:val="00276592"/>
    <w:rsid w:val="00276E53"/>
    <w:rsid w:val="0027705A"/>
    <w:rsid w:val="002777CE"/>
    <w:rsid w:val="00280156"/>
    <w:rsid w:val="00280215"/>
    <w:rsid w:val="00280367"/>
    <w:rsid w:val="002807B7"/>
    <w:rsid w:val="00280E6C"/>
    <w:rsid w:val="0028115B"/>
    <w:rsid w:val="00281164"/>
    <w:rsid w:val="002814ED"/>
    <w:rsid w:val="00281784"/>
    <w:rsid w:val="0028182A"/>
    <w:rsid w:val="00281D18"/>
    <w:rsid w:val="00282044"/>
    <w:rsid w:val="002822B7"/>
    <w:rsid w:val="00282323"/>
    <w:rsid w:val="002826AF"/>
    <w:rsid w:val="00282CD5"/>
    <w:rsid w:val="00282EB0"/>
    <w:rsid w:val="002832BA"/>
    <w:rsid w:val="002836C0"/>
    <w:rsid w:val="0028371C"/>
    <w:rsid w:val="002837AA"/>
    <w:rsid w:val="00283C8F"/>
    <w:rsid w:val="00283FC0"/>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18A"/>
    <w:rsid w:val="0029225A"/>
    <w:rsid w:val="00292360"/>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57"/>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4A9"/>
    <w:rsid w:val="002B25A6"/>
    <w:rsid w:val="002B2983"/>
    <w:rsid w:val="002B2BE7"/>
    <w:rsid w:val="002B2C1C"/>
    <w:rsid w:val="002B2D64"/>
    <w:rsid w:val="002B2EC1"/>
    <w:rsid w:val="002B2F51"/>
    <w:rsid w:val="002B37B4"/>
    <w:rsid w:val="002B39FA"/>
    <w:rsid w:val="002B3C89"/>
    <w:rsid w:val="002B400E"/>
    <w:rsid w:val="002B4097"/>
    <w:rsid w:val="002B4219"/>
    <w:rsid w:val="002B42C0"/>
    <w:rsid w:val="002B441C"/>
    <w:rsid w:val="002B4AAD"/>
    <w:rsid w:val="002B4C15"/>
    <w:rsid w:val="002B5626"/>
    <w:rsid w:val="002B599D"/>
    <w:rsid w:val="002B5A59"/>
    <w:rsid w:val="002B5C9E"/>
    <w:rsid w:val="002B5F9F"/>
    <w:rsid w:val="002B613F"/>
    <w:rsid w:val="002B631C"/>
    <w:rsid w:val="002B6496"/>
    <w:rsid w:val="002B6937"/>
    <w:rsid w:val="002B6A7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0BA"/>
    <w:rsid w:val="002D02EA"/>
    <w:rsid w:val="002D15B5"/>
    <w:rsid w:val="002D18A3"/>
    <w:rsid w:val="002D1935"/>
    <w:rsid w:val="002D1C0F"/>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4F69"/>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0B9"/>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669"/>
    <w:rsid w:val="002F4A91"/>
    <w:rsid w:val="002F4AC8"/>
    <w:rsid w:val="002F4B40"/>
    <w:rsid w:val="002F4BA6"/>
    <w:rsid w:val="002F4CF7"/>
    <w:rsid w:val="002F53CB"/>
    <w:rsid w:val="002F5433"/>
    <w:rsid w:val="002F5537"/>
    <w:rsid w:val="002F55F4"/>
    <w:rsid w:val="002F5A20"/>
    <w:rsid w:val="002F5D6A"/>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74"/>
    <w:rsid w:val="00301CB1"/>
    <w:rsid w:val="00301E41"/>
    <w:rsid w:val="00301F7A"/>
    <w:rsid w:val="00302659"/>
    <w:rsid w:val="003028A8"/>
    <w:rsid w:val="00302DBA"/>
    <w:rsid w:val="003030CD"/>
    <w:rsid w:val="00303152"/>
    <w:rsid w:val="003033FA"/>
    <w:rsid w:val="00303549"/>
    <w:rsid w:val="003035B2"/>
    <w:rsid w:val="00303982"/>
    <w:rsid w:val="00303B33"/>
    <w:rsid w:val="00303DED"/>
    <w:rsid w:val="003045DE"/>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761"/>
    <w:rsid w:val="003130F9"/>
    <w:rsid w:val="00313137"/>
    <w:rsid w:val="00313454"/>
    <w:rsid w:val="0031369F"/>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52B"/>
    <w:rsid w:val="003177EB"/>
    <w:rsid w:val="00317C41"/>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285"/>
    <w:rsid w:val="0033247E"/>
    <w:rsid w:val="0033251F"/>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0A7"/>
    <w:rsid w:val="00340255"/>
    <w:rsid w:val="00340688"/>
    <w:rsid w:val="003406C4"/>
    <w:rsid w:val="003406D9"/>
    <w:rsid w:val="00340BB9"/>
    <w:rsid w:val="00340D19"/>
    <w:rsid w:val="00341124"/>
    <w:rsid w:val="0034113C"/>
    <w:rsid w:val="00341167"/>
    <w:rsid w:val="0034146E"/>
    <w:rsid w:val="00341860"/>
    <w:rsid w:val="00341A08"/>
    <w:rsid w:val="00341B93"/>
    <w:rsid w:val="003427A5"/>
    <w:rsid w:val="003427C7"/>
    <w:rsid w:val="00342C94"/>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428"/>
    <w:rsid w:val="003466D8"/>
    <w:rsid w:val="00346CCC"/>
    <w:rsid w:val="0034703B"/>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5C8"/>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57C98"/>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E06"/>
    <w:rsid w:val="00365E4C"/>
    <w:rsid w:val="00365F4F"/>
    <w:rsid w:val="00365FAD"/>
    <w:rsid w:val="00366365"/>
    <w:rsid w:val="0036661F"/>
    <w:rsid w:val="003668C7"/>
    <w:rsid w:val="003668CD"/>
    <w:rsid w:val="00367032"/>
    <w:rsid w:val="003674E8"/>
    <w:rsid w:val="003676C5"/>
    <w:rsid w:val="003679F6"/>
    <w:rsid w:val="00367BD7"/>
    <w:rsid w:val="00367F44"/>
    <w:rsid w:val="00370319"/>
    <w:rsid w:val="0037039A"/>
    <w:rsid w:val="003707DE"/>
    <w:rsid w:val="003709A8"/>
    <w:rsid w:val="00370FED"/>
    <w:rsid w:val="00371336"/>
    <w:rsid w:val="003715A3"/>
    <w:rsid w:val="0037189D"/>
    <w:rsid w:val="00371B0C"/>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A1F"/>
    <w:rsid w:val="00381AC1"/>
    <w:rsid w:val="00381B55"/>
    <w:rsid w:val="0038210C"/>
    <w:rsid w:val="00382184"/>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B9D"/>
    <w:rsid w:val="00387E89"/>
    <w:rsid w:val="00387FDD"/>
    <w:rsid w:val="00390201"/>
    <w:rsid w:val="003902E6"/>
    <w:rsid w:val="003903AF"/>
    <w:rsid w:val="00390D5B"/>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6D6"/>
    <w:rsid w:val="003A3783"/>
    <w:rsid w:val="003A3B5D"/>
    <w:rsid w:val="003A3E41"/>
    <w:rsid w:val="003A40BE"/>
    <w:rsid w:val="003A42F0"/>
    <w:rsid w:val="003A48E4"/>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A7D78"/>
    <w:rsid w:val="003B0411"/>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4AB"/>
    <w:rsid w:val="003B4656"/>
    <w:rsid w:val="003B4795"/>
    <w:rsid w:val="003B49C7"/>
    <w:rsid w:val="003B4DC1"/>
    <w:rsid w:val="003B4F5B"/>
    <w:rsid w:val="003B5018"/>
    <w:rsid w:val="003B516F"/>
    <w:rsid w:val="003B576B"/>
    <w:rsid w:val="003B576C"/>
    <w:rsid w:val="003B5A99"/>
    <w:rsid w:val="003B5D04"/>
    <w:rsid w:val="003B5FA6"/>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1F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5CD"/>
    <w:rsid w:val="003C58A8"/>
    <w:rsid w:val="003C5B2B"/>
    <w:rsid w:val="003C5B78"/>
    <w:rsid w:val="003C5BD9"/>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1DD"/>
    <w:rsid w:val="003D145F"/>
    <w:rsid w:val="003D1A23"/>
    <w:rsid w:val="003D208D"/>
    <w:rsid w:val="003D2C7B"/>
    <w:rsid w:val="003D2D51"/>
    <w:rsid w:val="003D2DCE"/>
    <w:rsid w:val="003D3208"/>
    <w:rsid w:val="003D32F8"/>
    <w:rsid w:val="003D34F7"/>
    <w:rsid w:val="003D38C0"/>
    <w:rsid w:val="003D3934"/>
    <w:rsid w:val="003D3A39"/>
    <w:rsid w:val="003D3C05"/>
    <w:rsid w:val="003D3CD7"/>
    <w:rsid w:val="003D3F42"/>
    <w:rsid w:val="003D426C"/>
    <w:rsid w:val="003D45CC"/>
    <w:rsid w:val="003D4DA7"/>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2C0"/>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3A"/>
    <w:rsid w:val="003F209A"/>
    <w:rsid w:val="003F2742"/>
    <w:rsid w:val="003F28EE"/>
    <w:rsid w:val="003F290C"/>
    <w:rsid w:val="003F2C01"/>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1DE"/>
    <w:rsid w:val="003F73AE"/>
    <w:rsid w:val="003F76BC"/>
    <w:rsid w:val="003F7761"/>
    <w:rsid w:val="003F78C8"/>
    <w:rsid w:val="003F7B43"/>
    <w:rsid w:val="0040075F"/>
    <w:rsid w:val="00400784"/>
    <w:rsid w:val="004008A3"/>
    <w:rsid w:val="00400A75"/>
    <w:rsid w:val="00400D0C"/>
    <w:rsid w:val="00400DEF"/>
    <w:rsid w:val="00400E42"/>
    <w:rsid w:val="00400E8E"/>
    <w:rsid w:val="00400EE8"/>
    <w:rsid w:val="00401315"/>
    <w:rsid w:val="00401781"/>
    <w:rsid w:val="00401A22"/>
    <w:rsid w:val="00401B9C"/>
    <w:rsid w:val="00401FEB"/>
    <w:rsid w:val="00402056"/>
    <w:rsid w:val="004020E2"/>
    <w:rsid w:val="00402491"/>
    <w:rsid w:val="004024A1"/>
    <w:rsid w:val="00402AF4"/>
    <w:rsid w:val="004031B2"/>
    <w:rsid w:val="00403660"/>
    <w:rsid w:val="004037A5"/>
    <w:rsid w:val="004038BA"/>
    <w:rsid w:val="00403A39"/>
    <w:rsid w:val="00403C17"/>
    <w:rsid w:val="00403D29"/>
    <w:rsid w:val="0040405B"/>
    <w:rsid w:val="004040EA"/>
    <w:rsid w:val="0040411C"/>
    <w:rsid w:val="0040429A"/>
    <w:rsid w:val="00404329"/>
    <w:rsid w:val="00404EC1"/>
    <w:rsid w:val="00404EC5"/>
    <w:rsid w:val="004051BB"/>
    <w:rsid w:val="004058AF"/>
    <w:rsid w:val="00405A10"/>
    <w:rsid w:val="00405A4E"/>
    <w:rsid w:val="00405FE6"/>
    <w:rsid w:val="004061AD"/>
    <w:rsid w:val="0040633D"/>
    <w:rsid w:val="004066A0"/>
    <w:rsid w:val="00406BCB"/>
    <w:rsid w:val="00406CEF"/>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008"/>
    <w:rsid w:val="00412161"/>
    <w:rsid w:val="004121DE"/>
    <w:rsid w:val="004122B2"/>
    <w:rsid w:val="0041233F"/>
    <w:rsid w:val="00412399"/>
    <w:rsid w:val="00412A1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62D3"/>
    <w:rsid w:val="00416321"/>
    <w:rsid w:val="0041684F"/>
    <w:rsid w:val="00416B2D"/>
    <w:rsid w:val="00416C60"/>
    <w:rsid w:val="004177DB"/>
    <w:rsid w:val="00417B9D"/>
    <w:rsid w:val="00417C10"/>
    <w:rsid w:val="00417C3A"/>
    <w:rsid w:val="00417DCA"/>
    <w:rsid w:val="00420469"/>
    <w:rsid w:val="00420A59"/>
    <w:rsid w:val="00421051"/>
    <w:rsid w:val="00421104"/>
    <w:rsid w:val="004213EE"/>
    <w:rsid w:val="004218AA"/>
    <w:rsid w:val="00421986"/>
    <w:rsid w:val="00421990"/>
    <w:rsid w:val="00421BB5"/>
    <w:rsid w:val="00421F86"/>
    <w:rsid w:val="00422408"/>
    <w:rsid w:val="004228A2"/>
    <w:rsid w:val="00422D74"/>
    <w:rsid w:val="004238A7"/>
    <w:rsid w:val="0042403A"/>
    <w:rsid w:val="0042414D"/>
    <w:rsid w:val="00424BAB"/>
    <w:rsid w:val="00424C05"/>
    <w:rsid w:val="00424C67"/>
    <w:rsid w:val="00424DF2"/>
    <w:rsid w:val="004254EA"/>
    <w:rsid w:val="00425E85"/>
    <w:rsid w:val="0042600B"/>
    <w:rsid w:val="00426225"/>
    <w:rsid w:val="0042654E"/>
    <w:rsid w:val="00426624"/>
    <w:rsid w:val="00426CB5"/>
    <w:rsid w:val="00426CFA"/>
    <w:rsid w:val="00426D20"/>
    <w:rsid w:val="004272A0"/>
    <w:rsid w:val="004272C5"/>
    <w:rsid w:val="0042749A"/>
    <w:rsid w:val="00427643"/>
    <w:rsid w:val="004278C1"/>
    <w:rsid w:val="004278F5"/>
    <w:rsid w:val="00427E22"/>
    <w:rsid w:val="00427E54"/>
    <w:rsid w:val="00427F89"/>
    <w:rsid w:val="00427FA8"/>
    <w:rsid w:val="0043024C"/>
    <w:rsid w:val="00430557"/>
    <w:rsid w:val="00430B95"/>
    <w:rsid w:val="004313BF"/>
    <w:rsid w:val="0043184D"/>
    <w:rsid w:val="004318E7"/>
    <w:rsid w:val="00431C08"/>
    <w:rsid w:val="00431C9A"/>
    <w:rsid w:val="0043215D"/>
    <w:rsid w:val="004322BB"/>
    <w:rsid w:val="0043245A"/>
    <w:rsid w:val="004328B1"/>
    <w:rsid w:val="00432ECB"/>
    <w:rsid w:val="004331A8"/>
    <w:rsid w:val="004331EA"/>
    <w:rsid w:val="0043335F"/>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026"/>
    <w:rsid w:val="00441182"/>
    <w:rsid w:val="00441223"/>
    <w:rsid w:val="004415C0"/>
    <w:rsid w:val="00441887"/>
    <w:rsid w:val="00441AA3"/>
    <w:rsid w:val="00441B0E"/>
    <w:rsid w:val="00442437"/>
    <w:rsid w:val="00442CCA"/>
    <w:rsid w:val="0044311E"/>
    <w:rsid w:val="0044370C"/>
    <w:rsid w:val="00443877"/>
    <w:rsid w:val="00443E03"/>
    <w:rsid w:val="00443E3F"/>
    <w:rsid w:val="00444172"/>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78D"/>
    <w:rsid w:val="00446A57"/>
    <w:rsid w:val="00446B3F"/>
    <w:rsid w:val="00447BF1"/>
    <w:rsid w:val="004500E0"/>
    <w:rsid w:val="004506DA"/>
    <w:rsid w:val="004509B6"/>
    <w:rsid w:val="00451149"/>
    <w:rsid w:val="0045167E"/>
    <w:rsid w:val="00451784"/>
    <w:rsid w:val="00451B64"/>
    <w:rsid w:val="00451CD6"/>
    <w:rsid w:val="00451E4F"/>
    <w:rsid w:val="004520F8"/>
    <w:rsid w:val="004521FC"/>
    <w:rsid w:val="00452A06"/>
    <w:rsid w:val="00452A1C"/>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60B04"/>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4E1B"/>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1E"/>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44A"/>
    <w:rsid w:val="00474653"/>
    <w:rsid w:val="004748EB"/>
    <w:rsid w:val="00474B05"/>
    <w:rsid w:val="00475132"/>
    <w:rsid w:val="0047549B"/>
    <w:rsid w:val="004754A1"/>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A7"/>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388"/>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8AC"/>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809"/>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3E1B"/>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05B"/>
    <w:rsid w:val="004B1571"/>
    <w:rsid w:val="004B18E8"/>
    <w:rsid w:val="004B1906"/>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3FA5"/>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680"/>
    <w:rsid w:val="004B6775"/>
    <w:rsid w:val="004B6C27"/>
    <w:rsid w:val="004B6F8E"/>
    <w:rsid w:val="004B722F"/>
    <w:rsid w:val="004B7263"/>
    <w:rsid w:val="004B78C2"/>
    <w:rsid w:val="004B7D17"/>
    <w:rsid w:val="004B7EF3"/>
    <w:rsid w:val="004C01AA"/>
    <w:rsid w:val="004C0DB9"/>
    <w:rsid w:val="004C0EDC"/>
    <w:rsid w:val="004C0F82"/>
    <w:rsid w:val="004C166B"/>
    <w:rsid w:val="004C167B"/>
    <w:rsid w:val="004C1758"/>
    <w:rsid w:val="004C1AA7"/>
    <w:rsid w:val="004C2334"/>
    <w:rsid w:val="004C2CDC"/>
    <w:rsid w:val="004C2DF1"/>
    <w:rsid w:val="004C2E29"/>
    <w:rsid w:val="004C33A8"/>
    <w:rsid w:val="004C35EC"/>
    <w:rsid w:val="004C372E"/>
    <w:rsid w:val="004C37D8"/>
    <w:rsid w:val="004C3976"/>
    <w:rsid w:val="004C3AF7"/>
    <w:rsid w:val="004C4065"/>
    <w:rsid w:val="004C4243"/>
    <w:rsid w:val="004C47C8"/>
    <w:rsid w:val="004C4963"/>
    <w:rsid w:val="004C4CB3"/>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476D"/>
    <w:rsid w:val="004D54F9"/>
    <w:rsid w:val="004D5646"/>
    <w:rsid w:val="004D56C7"/>
    <w:rsid w:val="004D607A"/>
    <w:rsid w:val="004D60A7"/>
    <w:rsid w:val="004D61DF"/>
    <w:rsid w:val="004D663D"/>
    <w:rsid w:val="004D6769"/>
    <w:rsid w:val="004D68A3"/>
    <w:rsid w:val="004D6EC2"/>
    <w:rsid w:val="004D722B"/>
    <w:rsid w:val="004D72C7"/>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604"/>
    <w:rsid w:val="004F09B1"/>
    <w:rsid w:val="004F0AB6"/>
    <w:rsid w:val="004F0ABF"/>
    <w:rsid w:val="004F0BA9"/>
    <w:rsid w:val="004F0DFA"/>
    <w:rsid w:val="004F0EF4"/>
    <w:rsid w:val="004F1401"/>
    <w:rsid w:val="004F1418"/>
    <w:rsid w:val="004F162C"/>
    <w:rsid w:val="004F17F4"/>
    <w:rsid w:val="004F1B1E"/>
    <w:rsid w:val="004F226C"/>
    <w:rsid w:val="004F23C0"/>
    <w:rsid w:val="004F257B"/>
    <w:rsid w:val="004F262F"/>
    <w:rsid w:val="004F2829"/>
    <w:rsid w:val="004F2AC0"/>
    <w:rsid w:val="004F2BF2"/>
    <w:rsid w:val="004F2CB8"/>
    <w:rsid w:val="004F2FB6"/>
    <w:rsid w:val="004F3016"/>
    <w:rsid w:val="004F3347"/>
    <w:rsid w:val="004F3488"/>
    <w:rsid w:val="004F34FA"/>
    <w:rsid w:val="004F36B0"/>
    <w:rsid w:val="004F393C"/>
    <w:rsid w:val="004F3B33"/>
    <w:rsid w:val="004F3F5B"/>
    <w:rsid w:val="004F415F"/>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9C7"/>
    <w:rsid w:val="00504EDC"/>
    <w:rsid w:val="00504EF6"/>
    <w:rsid w:val="00504FDE"/>
    <w:rsid w:val="0050522B"/>
    <w:rsid w:val="00505243"/>
    <w:rsid w:val="00505473"/>
    <w:rsid w:val="005054A4"/>
    <w:rsid w:val="00505644"/>
    <w:rsid w:val="005058AC"/>
    <w:rsid w:val="00505915"/>
    <w:rsid w:val="00505AF9"/>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7F2"/>
    <w:rsid w:val="0051394D"/>
    <w:rsid w:val="00513CD2"/>
    <w:rsid w:val="00513ED1"/>
    <w:rsid w:val="00513FB2"/>
    <w:rsid w:val="005140AE"/>
    <w:rsid w:val="0051418D"/>
    <w:rsid w:val="005144EC"/>
    <w:rsid w:val="00514622"/>
    <w:rsid w:val="00514770"/>
    <w:rsid w:val="0051483C"/>
    <w:rsid w:val="00514B4B"/>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7E7"/>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439"/>
    <w:rsid w:val="00530642"/>
    <w:rsid w:val="005306DA"/>
    <w:rsid w:val="00531089"/>
    <w:rsid w:val="00531238"/>
    <w:rsid w:val="00531757"/>
    <w:rsid w:val="00531808"/>
    <w:rsid w:val="00531CEB"/>
    <w:rsid w:val="00531E45"/>
    <w:rsid w:val="00531FC1"/>
    <w:rsid w:val="005322BD"/>
    <w:rsid w:val="00532425"/>
    <w:rsid w:val="00532509"/>
    <w:rsid w:val="0053273B"/>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BE"/>
    <w:rsid w:val="00536ECC"/>
    <w:rsid w:val="0053714E"/>
    <w:rsid w:val="005375B4"/>
    <w:rsid w:val="00537624"/>
    <w:rsid w:val="005376CD"/>
    <w:rsid w:val="005376D9"/>
    <w:rsid w:val="00537CB6"/>
    <w:rsid w:val="00537EB0"/>
    <w:rsid w:val="00540121"/>
    <w:rsid w:val="00540B57"/>
    <w:rsid w:val="00540C82"/>
    <w:rsid w:val="005412C7"/>
    <w:rsid w:val="0054149B"/>
    <w:rsid w:val="00541946"/>
    <w:rsid w:val="00541950"/>
    <w:rsid w:val="00541E5F"/>
    <w:rsid w:val="00541FB6"/>
    <w:rsid w:val="00542196"/>
    <w:rsid w:val="005422F2"/>
    <w:rsid w:val="005423AA"/>
    <w:rsid w:val="005429E6"/>
    <w:rsid w:val="005430A1"/>
    <w:rsid w:val="0054339E"/>
    <w:rsid w:val="00543E5E"/>
    <w:rsid w:val="0054419B"/>
    <w:rsid w:val="00544289"/>
    <w:rsid w:val="005446E0"/>
    <w:rsid w:val="005449E7"/>
    <w:rsid w:val="0054523B"/>
    <w:rsid w:val="005452BF"/>
    <w:rsid w:val="00545391"/>
    <w:rsid w:val="00545477"/>
    <w:rsid w:val="00545569"/>
    <w:rsid w:val="00545D56"/>
    <w:rsid w:val="00545EAB"/>
    <w:rsid w:val="00546203"/>
    <w:rsid w:val="005462BB"/>
    <w:rsid w:val="0054639F"/>
    <w:rsid w:val="005465D7"/>
    <w:rsid w:val="005466D8"/>
    <w:rsid w:val="00546CB1"/>
    <w:rsid w:val="005472D8"/>
    <w:rsid w:val="00550428"/>
    <w:rsid w:val="00551032"/>
    <w:rsid w:val="00551679"/>
    <w:rsid w:val="00551B19"/>
    <w:rsid w:val="00551CA2"/>
    <w:rsid w:val="00551F1D"/>
    <w:rsid w:val="00551FF2"/>
    <w:rsid w:val="0055200E"/>
    <w:rsid w:val="00552D51"/>
    <w:rsid w:val="00552D6F"/>
    <w:rsid w:val="00552DF9"/>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42"/>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30A"/>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2BE7"/>
    <w:rsid w:val="00572C45"/>
    <w:rsid w:val="005730DD"/>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5CD8"/>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C67"/>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45"/>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978B9"/>
    <w:rsid w:val="005A00BE"/>
    <w:rsid w:val="005A02BF"/>
    <w:rsid w:val="005A0445"/>
    <w:rsid w:val="005A0587"/>
    <w:rsid w:val="005A0720"/>
    <w:rsid w:val="005A0E08"/>
    <w:rsid w:val="005A1048"/>
    <w:rsid w:val="005A1486"/>
    <w:rsid w:val="005A1684"/>
    <w:rsid w:val="005A1740"/>
    <w:rsid w:val="005A18C0"/>
    <w:rsid w:val="005A193C"/>
    <w:rsid w:val="005A1CC6"/>
    <w:rsid w:val="005A1D6F"/>
    <w:rsid w:val="005A1E2B"/>
    <w:rsid w:val="005A1E96"/>
    <w:rsid w:val="005A2343"/>
    <w:rsid w:val="005A2F20"/>
    <w:rsid w:val="005A3153"/>
    <w:rsid w:val="005A336A"/>
    <w:rsid w:val="005A3405"/>
    <w:rsid w:val="005A38CD"/>
    <w:rsid w:val="005A3A45"/>
    <w:rsid w:val="005A3CF2"/>
    <w:rsid w:val="005A3DC0"/>
    <w:rsid w:val="005A3E31"/>
    <w:rsid w:val="005A4606"/>
    <w:rsid w:val="005A467D"/>
    <w:rsid w:val="005A4EFB"/>
    <w:rsid w:val="005A561B"/>
    <w:rsid w:val="005A56F8"/>
    <w:rsid w:val="005A585B"/>
    <w:rsid w:val="005A5982"/>
    <w:rsid w:val="005A5A61"/>
    <w:rsid w:val="005A5BF0"/>
    <w:rsid w:val="005A5D15"/>
    <w:rsid w:val="005A60F3"/>
    <w:rsid w:val="005A64AB"/>
    <w:rsid w:val="005A688F"/>
    <w:rsid w:val="005A6914"/>
    <w:rsid w:val="005A6CE3"/>
    <w:rsid w:val="005A71BE"/>
    <w:rsid w:val="005A747B"/>
    <w:rsid w:val="005A75D3"/>
    <w:rsid w:val="005A7B05"/>
    <w:rsid w:val="005A7B47"/>
    <w:rsid w:val="005A7D89"/>
    <w:rsid w:val="005B01BF"/>
    <w:rsid w:val="005B05DB"/>
    <w:rsid w:val="005B061B"/>
    <w:rsid w:val="005B0AFC"/>
    <w:rsid w:val="005B0B8E"/>
    <w:rsid w:val="005B0E71"/>
    <w:rsid w:val="005B0E91"/>
    <w:rsid w:val="005B1033"/>
    <w:rsid w:val="005B1F2D"/>
    <w:rsid w:val="005B2068"/>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4C2"/>
    <w:rsid w:val="005B5987"/>
    <w:rsid w:val="005B5A5D"/>
    <w:rsid w:val="005B5BC4"/>
    <w:rsid w:val="005B6078"/>
    <w:rsid w:val="005B628E"/>
    <w:rsid w:val="005B62ED"/>
    <w:rsid w:val="005B655B"/>
    <w:rsid w:val="005B678E"/>
    <w:rsid w:val="005B6C4D"/>
    <w:rsid w:val="005B6EE2"/>
    <w:rsid w:val="005B7178"/>
    <w:rsid w:val="005B71A6"/>
    <w:rsid w:val="005B756E"/>
    <w:rsid w:val="005B79BA"/>
    <w:rsid w:val="005B7A93"/>
    <w:rsid w:val="005B7D6E"/>
    <w:rsid w:val="005C0082"/>
    <w:rsid w:val="005C01AF"/>
    <w:rsid w:val="005C020C"/>
    <w:rsid w:val="005C09ED"/>
    <w:rsid w:val="005C0D3E"/>
    <w:rsid w:val="005C13BB"/>
    <w:rsid w:val="005C1627"/>
    <w:rsid w:val="005C17A6"/>
    <w:rsid w:val="005C1A56"/>
    <w:rsid w:val="005C1C29"/>
    <w:rsid w:val="005C1CAF"/>
    <w:rsid w:val="005C1ECD"/>
    <w:rsid w:val="005C206C"/>
    <w:rsid w:val="005C21C9"/>
    <w:rsid w:val="005C2420"/>
    <w:rsid w:val="005C256A"/>
    <w:rsid w:val="005C291D"/>
    <w:rsid w:val="005C2C8F"/>
    <w:rsid w:val="005C2E00"/>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3E"/>
    <w:rsid w:val="005D4259"/>
    <w:rsid w:val="005D4500"/>
    <w:rsid w:val="005D48A8"/>
    <w:rsid w:val="005D48B3"/>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450"/>
    <w:rsid w:val="005E2579"/>
    <w:rsid w:val="005E2582"/>
    <w:rsid w:val="005E2AF4"/>
    <w:rsid w:val="005E2BEB"/>
    <w:rsid w:val="005E2FC9"/>
    <w:rsid w:val="005E345E"/>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B36"/>
    <w:rsid w:val="005E5CC8"/>
    <w:rsid w:val="005E5EA7"/>
    <w:rsid w:val="005E60B4"/>
    <w:rsid w:val="005E6D96"/>
    <w:rsid w:val="005E6EFC"/>
    <w:rsid w:val="005E73F5"/>
    <w:rsid w:val="005E7765"/>
    <w:rsid w:val="005E78C9"/>
    <w:rsid w:val="005E798C"/>
    <w:rsid w:val="005E7ADE"/>
    <w:rsid w:val="005E7BFA"/>
    <w:rsid w:val="005E7E1E"/>
    <w:rsid w:val="005F0016"/>
    <w:rsid w:val="005F00BE"/>
    <w:rsid w:val="005F0106"/>
    <w:rsid w:val="005F07E5"/>
    <w:rsid w:val="005F07E9"/>
    <w:rsid w:val="005F087C"/>
    <w:rsid w:val="005F0B76"/>
    <w:rsid w:val="005F0DBF"/>
    <w:rsid w:val="005F13A9"/>
    <w:rsid w:val="005F1592"/>
    <w:rsid w:val="005F1BA6"/>
    <w:rsid w:val="005F1C32"/>
    <w:rsid w:val="005F1D54"/>
    <w:rsid w:val="005F1DC5"/>
    <w:rsid w:val="005F209E"/>
    <w:rsid w:val="005F233D"/>
    <w:rsid w:val="005F24E5"/>
    <w:rsid w:val="005F27A9"/>
    <w:rsid w:val="005F2C1E"/>
    <w:rsid w:val="005F2D16"/>
    <w:rsid w:val="005F3227"/>
    <w:rsid w:val="005F34B9"/>
    <w:rsid w:val="005F35D9"/>
    <w:rsid w:val="005F3685"/>
    <w:rsid w:val="005F3818"/>
    <w:rsid w:val="005F3EBB"/>
    <w:rsid w:val="005F4097"/>
    <w:rsid w:val="005F422D"/>
    <w:rsid w:val="005F44D4"/>
    <w:rsid w:val="005F49C5"/>
    <w:rsid w:val="005F4B72"/>
    <w:rsid w:val="005F4BA0"/>
    <w:rsid w:val="005F5175"/>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B6"/>
    <w:rsid w:val="005F76EF"/>
    <w:rsid w:val="005F7892"/>
    <w:rsid w:val="005F7A17"/>
    <w:rsid w:val="005F7C0C"/>
    <w:rsid w:val="006001C5"/>
    <w:rsid w:val="006001FC"/>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5E"/>
    <w:rsid w:val="00605EAB"/>
    <w:rsid w:val="00605FD1"/>
    <w:rsid w:val="00606426"/>
    <w:rsid w:val="00606718"/>
    <w:rsid w:val="006069B7"/>
    <w:rsid w:val="00607237"/>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B51"/>
    <w:rsid w:val="00631CFF"/>
    <w:rsid w:val="00631E0F"/>
    <w:rsid w:val="0063219C"/>
    <w:rsid w:val="0063241A"/>
    <w:rsid w:val="0063249F"/>
    <w:rsid w:val="0063268F"/>
    <w:rsid w:val="006332E9"/>
    <w:rsid w:val="0063342F"/>
    <w:rsid w:val="006335B1"/>
    <w:rsid w:val="006335E7"/>
    <w:rsid w:val="00634309"/>
    <w:rsid w:val="00634A0C"/>
    <w:rsid w:val="00634BBD"/>
    <w:rsid w:val="00634C21"/>
    <w:rsid w:val="00634F2F"/>
    <w:rsid w:val="006350C6"/>
    <w:rsid w:val="0063510C"/>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349"/>
    <w:rsid w:val="00641879"/>
    <w:rsid w:val="0064193B"/>
    <w:rsid w:val="00641A93"/>
    <w:rsid w:val="00642166"/>
    <w:rsid w:val="00642A19"/>
    <w:rsid w:val="00642FE2"/>
    <w:rsid w:val="006433B5"/>
    <w:rsid w:val="00643421"/>
    <w:rsid w:val="006438E1"/>
    <w:rsid w:val="006439FC"/>
    <w:rsid w:val="00643AF3"/>
    <w:rsid w:val="00643C0C"/>
    <w:rsid w:val="00643D42"/>
    <w:rsid w:val="00643DC7"/>
    <w:rsid w:val="00643FB2"/>
    <w:rsid w:val="00644410"/>
    <w:rsid w:val="00644416"/>
    <w:rsid w:val="0064448D"/>
    <w:rsid w:val="0064476B"/>
    <w:rsid w:val="00644795"/>
    <w:rsid w:val="00644CAB"/>
    <w:rsid w:val="00644DCE"/>
    <w:rsid w:val="0064504F"/>
    <w:rsid w:val="006450D1"/>
    <w:rsid w:val="006455F5"/>
    <w:rsid w:val="0064571B"/>
    <w:rsid w:val="006461BB"/>
    <w:rsid w:val="006464D1"/>
    <w:rsid w:val="006466C6"/>
    <w:rsid w:val="006466EA"/>
    <w:rsid w:val="00646990"/>
    <w:rsid w:val="00646AFF"/>
    <w:rsid w:val="00646B4B"/>
    <w:rsid w:val="00646C13"/>
    <w:rsid w:val="00646C59"/>
    <w:rsid w:val="00646D21"/>
    <w:rsid w:val="00646E7D"/>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56F"/>
    <w:rsid w:val="0066281C"/>
    <w:rsid w:val="00662957"/>
    <w:rsid w:val="00662B35"/>
    <w:rsid w:val="00662CED"/>
    <w:rsid w:val="00663337"/>
    <w:rsid w:val="00663353"/>
    <w:rsid w:val="00663628"/>
    <w:rsid w:val="00663673"/>
    <w:rsid w:val="006639DE"/>
    <w:rsid w:val="00663BC6"/>
    <w:rsid w:val="00663E93"/>
    <w:rsid w:val="00664219"/>
    <w:rsid w:val="00664232"/>
    <w:rsid w:val="0066507F"/>
    <w:rsid w:val="00665213"/>
    <w:rsid w:val="00665355"/>
    <w:rsid w:val="0066554A"/>
    <w:rsid w:val="006655B2"/>
    <w:rsid w:val="006655F5"/>
    <w:rsid w:val="00665869"/>
    <w:rsid w:val="006659B4"/>
    <w:rsid w:val="00666273"/>
    <w:rsid w:val="00666C7C"/>
    <w:rsid w:val="00666DF3"/>
    <w:rsid w:val="00667471"/>
    <w:rsid w:val="0066767E"/>
    <w:rsid w:val="00667C9A"/>
    <w:rsid w:val="00667ED2"/>
    <w:rsid w:val="006702B1"/>
    <w:rsid w:val="006706F8"/>
    <w:rsid w:val="00670B00"/>
    <w:rsid w:val="00670D07"/>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3BB"/>
    <w:rsid w:val="00674537"/>
    <w:rsid w:val="0067489C"/>
    <w:rsid w:val="006755BF"/>
    <w:rsid w:val="00675636"/>
    <w:rsid w:val="00675798"/>
    <w:rsid w:val="00675AAE"/>
    <w:rsid w:val="00675DE5"/>
    <w:rsid w:val="006763E9"/>
    <w:rsid w:val="006765D8"/>
    <w:rsid w:val="00676B87"/>
    <w:rsid w:val="00676DA3"/>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D3F"/>
    <w:rsid w:val="00681E17"/>
    <w:rsid w:val="00681F42"/>
    <w:rsid w:val="00681F71"/>
    <w:rsid w:val="00682129"/>
    <w:rsid w:val="00682187"/>
    <w:rsid w:val="006822FB"/>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87AF5"/>
    <w:rsid w:val="0069018B"/>
    <w:rsid w:val="006902AB"/>
    <w:rsid w:val="00690B9E"/>
    <w:rsid w:val="00690F93"/>
    <w:rsid w:val="00691519"/>
    <w:rsid w:val="00691805"/>
    <w:rsid w:val="00691C28"/>
    <w:rsid w:val="00692CC4"/>
    <w:rsid w:val="00692EA6"/>
    <w:rsid w:val="006931AF"/>
    <w:rsid w:val="00693571"/>
    <w:rsid w:val="006936C8"/>
    <w:rsid w:val="006939D3"/>
    <w:rsid w:val="00693A3F"/>
    <w:rsid w:val="006940FE"/>
    <w:rsid w:val="00694D53"/>
    <w:rsid w:val="00694DA7"/>
    <w:rsid w:val="00695055"/>
    <w:rsid w:val="00695405"/>
    <w:rsid w:val="00695CB5"/>
    <w:rsid w:val="00695CFB"/>
    <w:rsid w:val="00695FB3"/>
    <w:rsid w:val="00695FEF"/>
    <w:rsid w:val="006960A8"/>
    <w:rsid w:val="00696511"/>
    <w:rsid w:val="006966B6"/>
    <w:rsid w:val="0069696B"/>
    <w:rsid w:val="00696EF7"/>
    <w:rsid w:val="006970BC"/>
    <w:rsid w:val="00697187"/>
    <w:rsid w:val="006972A6"/>
    <w:rsid w:val="006972AB"/>
    <w:rsid w:val="006979B7"/>
    <w:rsid w:val="00697D79"/>
    <w:rsid w:val="006A0361"/>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5B25"/>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2A2"/>
    <w:rsid w:val="006B069C"/>
    <w:rsid w:val="006B0BE9"/>
    <w:rsid w:val="006B0BFF"/>
    <w:rsid w:val="006B0D3B"/>
    <w:rsid w:val="006B0D73"/>
    <w:rsid w:val="006B0E31"/>
    <w:rsid w:val="006B0EBC"/>
    <w:rsid w:val="006B13B4"/>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70C"/>
    <w:rsid w:val="006C2AB6"/>
    <w:rsid w:val="006C2EAF"/>
    <w:rsid w:val="006C30F1"/>
    <w:rsid w:val="006C31AE"/>
    <w:rsid w:val="006C35E1"/>
    <w:rsid w:val="006C38BA"/>
    <w:rsid w:val="006C399B"/>
    <w:rsid w:val="006C3A3D"/>
    <w:rsid w:val="006C3A8F"/>
    <w:rsid w:val="006C3CE5"/>
    <w:rsid w:val="006C3DAD"/>
    <w:rsid w:val="006C3F07"/>
    <w:rsid w:val="006C4083"/>
    <w:rsid w:val="006C417A"/>
    <w:rsid w:val="006C41E5"/>
    <w:rsid w:val="006C451B"/>
    <w:rsid w:val="006C4831"/>
    <w:rsid w:val="006C495F"/>
    <w:rsid w:val="006C4B7A"/>
    <w:rsid w:val="006C4C1C"/>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0DB"/>
    <w:rsid w:val="006D1222"/>
    <w:rsid w:val="006D12B7"/>
    <w:rsid w:val="006D2013"/>
    <w:rsid w:val="006D213A"/>
    <w:rsid w:val="006D24DD"/>
    <w:rsid w:val="006D26F3"/>
    <w:rsid w:val="006D27A5"/>
    <w:rsid w:val="006D2954"/>
    <w:rsid w:val="006D2D1B"/>
    <w:rsid w:val="006D2DC5"/>
    <w:rsid w:val="006D30C3"/>
    <w:rsid w:val="006D3331"/>
    <w:rsid w:val="006D3352"/>
    <w:rsid w:val="006D34BD"/>
    <w:rsid w:val="006D38F8"/>
    <w:rsid w:val="006D3E37"/>
    <w:rsid w:val="006D4081"/>
    <w:rsid w:val="006D40A8"/>
    <w:rsid w:val="006D40B0"/>
    <w:rsid w:val="006D42E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570"/>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A4"/>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755"/>
    <w:rsid w:val="006F09A4"/>
    <w:rsid w:val="006F1659"/>
    <w:rsid w:val="006F1736"/>
    <w:rsid w:val="006F1C8E"/>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3E87"/>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09A"/>
    <w:rsid w:val="007111E3"/>
    <w:rsid w:val="00711675"/>
    <w:rsid w:val="007118DF"/>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6EB"/>
    <w:rsid w:val="007219A6"/>
    <w:rsid w:val="00721CBE"/>
    <w:rsid w:val="00721EAA"/>
    <w:rsid w:val="00721EFA"/>
    <w:rsid w:val="00722010"/>
    <w:rsid w:val="00722053"/>
    <w:rsid w:val="00722086"/>
    <w:rsid w:val="00722167"/>
    <w:rsid w:val="007223B1"/>
    <w:rsid w:val="00722477"/>
    <w:rsid w:val="0072276B"/>
    <w:rsid w:val="007228E6"/>
    <w:rsid w:val="00722A7D"/>
    <w:rsid w:val="00722DE7"/>
    <w:rsid w:val="0072325F"/>
    <w:rsid w:val="0072339A"/>
    <w:rsid w:val="00723FB5"/>
    <w:rsid w:val="00723FD4"/>
    <w:rsid w:val="007248E2"/>
    <w:rsid w:val="00724CD8"/>
    <w:rsid w:val="00724D09"/>
    <w:rsid w:val="00724EDE"/>
    <w:rsid w:val="00725177"/>
    <w:rsid w:val="007252F6"/>
    <w:rsid w:val="0072549D"/>
    <w:rsid w:val="00725E72"/>
    <w:rsid w:val="00726048"/>
    <w:rsid w:val="00726172"/>
    <w:rsid w:val="00726343"/>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59E"/>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ED6"/>
    <w:rsid w:val="00734FC2"/>
    <w:rsid w:val="00735998"/>
    <w:rsid w:val="00735BB0"/>
    <w:rsid w:val="00735C3B"/>
    <w:rsid w:val="00735E6F"/>
    <w:rsid w:val="00735F34"/>
    <w:rsid w:val="007361A6"/>
    <w:rsid w:val="00736D1A"/>
    <w:rsid w:val="00736E6F"/>
    <w:rsid w:val="00736F7D"/>
    <w:rsid w:val="007370D1"/>
    <w:rsid w:val="007370D5"/>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BFD"/>
    <w:rsid w:val="00741CDC"/>
    <w:rsid w:val="00741D65"/>
    <w:rsid w:val="00741DEA"/>
    <w:rsid w:val="00742457"/>
    <w:rsid w:val="0074246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93C"/>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BBB"/>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408"/>
    <w:rsid w:val="007607A2"/>
    <w:rsid w:val="00761925"/>
    <w:rsid w:val="00761C1D"/>
    <w:rsid w:val="00761FFE"/>
    <w:rsid w:val="0076291D"/>
    <w:rsid w:val="00763217"/>
    <w:rsid w:val="00763302"/>
    <w:rsid w:val="0076335D"/>
    <w:rsid w:val="00763E76"/>
    <w:rsid w:val="00763FA9"/>
    <w:rsid w:val="0076445F"/>
    <w:rsid w:val="007648B0"/>
    <w:rsid w:val="007649D9"/>
    <w:rsid w:val="00764DEF"/>
    <w:rsid w:val="00765479"/>
    <w:rsid w:val="00765E99"/>
    <w:rsid w:val="00765FE5"/>
    <w:rsid w:val="007665D3"/>
    <w:rsid w:val="007665F0"/>
    <w:rsid w:val="00766602"/>
    <w:rsid w:val="007666A3"/>
    <w:rsid w:val="00766947"/>
    <w:rsid w:val="00766A48"/>
    <w:rsid w:val="00766B9B"/>
    <w:rsid w:val="00766D3A"/>
    <w:rsid w:val="00766DAB"/>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0F"/>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16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28B"/>
    <w:rsid w:val="00785387"/>
    <w:rsid w:val="007854FE"/>
    <w:rsid w:val="00785AB8"/>
    <w:rsid w:val="00785B2C"/>
    <w:rsid w:val="00785B7C"/>
    <w:rsid w:val="00785DCB"/>
    <w:rsid w:val="00785FC2"/>
    <w:rsid w:val="00786173"/>
    <w:rsid w:val="007864BE"/>
    <w:rsid w:val="007864E2"/>
    <w:rsid w:val="00786864"/>
    <w:rsid w:val="00786A87"/>
    <w:rsid w:val="00786B5D"/>
    <w:rsid w:val="0078727D"/>
    <w:rsid w:val="00787342"/>
    <w:rsid w:val="00787712"/>
    <w:rsid w:val="007877DE"/>
    <w:rsid w:val="00787E33"/>
    <w:rsid w:val="00790237"/>
    <w:rsid w:val="00790336"/>
    <w:rsid w:val="0079035E"/>
    <w:rsid w:val="0079072A"/>
    <w:rsid w:val="00790C70"/>
    <w:rsid w:val="00790DBA"/>
    <w:rsid w:val="00790FEE"/>
    <w:rsid w:val="00791357"/>
    <w:rsid w:val="0079143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5F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974"/>
    <w:rsid w:val="007A1DF5"/>
    <w:rsid w:val="007A1F81"/>
    <w:rsid w:val="007A206E"/>
    <w:rsid w:val="007A21ED"/>
    <w:rsid w:val="007A2235"/>
    <w:rsid w:val="007A2267"/>
    <w:rsid w:val="007A269A"/>
    <w:rsid w:val="007A2997"/>
    <w:rsid w:val="007A2CBE"/>
    <w:rsid w:val="007A2D82"/>
    <w:rsid w:val="007A2F8D"/>
    <w:rsid w:val="007A300D"/>
    <w:rsid w:val="007A335E"/>
    <w:rsid w:val="007A37D2"/>
    <w:rsid w:val="007A3B04"/>
    <w:rsid w:val="007A3D3E"/>
    <w:rsid w:val="007A4216"/>
    <w:rsid w:val="007A4287"/>
    <w:rsid w:val="007A43AF"/>
    <w:rsid w:val="007A45EC"/>
    <w:rsid w:val="007A45FE"/>
    <w:rsid w:val="007A4ADF"/>
    <w:rsid w:val="007A5138"/>
    <w:rsid w:val="007A5C49"/>
    <w:rsid w:val="007A5F95"/>
    <w:rsid w:val="007A635B"/>
    <w:rsid w:val="007A67A4"/>
    <w:rsid w:val="007A699B"/>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2F68"/>
    <w:rsid w:val="007B3266"/>
    <w:rsid w:val="007B372A"/>
    <w:rsid w:val="007B3BFB"/>
    <w:rsid w:val="007B3C39"/>
    <w:rsid w:val="007B3D91"/>
    <w:rsid w:val="007B412F"/>
    <w:rsid w:val="007B431C"/>
    <w:rsid w:val="007B4780"/>
    <w:rsid w:val="007B4D8D"/>
    <w:rsid w:val="007B524F"/>
    <w:rsid w:val="007B580B"/>
    <w:rsid w:val="007B5DE6"/>
    <w:rsid w:val="007B60E8"/>
    <w:rsid w:val="007B6237"/>
    <w:rsid w:val="007B6ADD"/>
    <w:rsid w:val="007B6E22"/>
    <w:rsid w:val="007B6F11"/>
    <w:rsid w:val="007B7040"/>
    <w:rsid w:val="007B715A"/>
    <w:rsid w:val="007B73AB"/>
    <w:rsid w:val="007B7459"/>
    <w:rsid w:val="007B74F5"/>
    <w:rsid w:val="007B7E1C"/>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1B"/>
    <w:rsid w:val="007C3D2E"/>
    <w:rsid w:val="007C3D64"/>
    <w:rsid w:val="007C40EE"/>
    <w:rsid w:val="007C4142"/>
    <w:rsid w:val="007C44F5"/>
    <w:rsid w:val="007C46D9"/>
    <w:rsid w:val="007C49D0"/>
    <w:rsid w:val="007C4EFE"/>
    <w:rsid w:val="007C58B1"/>
    <w:rsid w:val="007C59C6"/>
    <w:rsid w:val="007C5F23"/>
    <w:rsid w:val="007C6236"/>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53E"/>
    <w:rsid w:val="007D3ACB"/>
    <w:rsid w:val="007D3F1E"/>
    <w:rsid w:val="007D4612"/>
    <w:rsid w:val="007D49D7"/>
    <w:rsid w:val="007D4AD7"/>
    <w:rsid w:val="007D4F6B"/>
    <w:rsid w:val="007D4FD6"/>
    <w:rsid w:val="007D5056"/>
    <w:rsid w:val="007D5111"/>
    <w:rsid w:val="007D51E5"/>
    <w:rsid w:val="007D5639"/>
    <w:rsid w:val="007D59A1"/>
    <w:rsid w:val="007D5BB5"/>
    <w:rsid w:val="007D5E63"/>
    <w:rsid w:val="007D5F96"/>
    <w:rsid w:val="007D610B"/>
    <w:rsid w:val="007D62A6"/>
    <w:rsid w:val="007D64FC"/>
    <w:rsid w:val="007D673C"/>
    <w:rsid w:val="007D6804"/>
    <w:rsid w:val="007D75B4"/>
    <w:rsid w:val="007D7937"/>
    <w:rsid w:val="007D7974"/>
    <w:rsid w:val="007D7D45"/>
    <w:rsid w:val="007D7DE6"/>
    <w:rsid w:val="007D7EF4"/>
    <w:rsid w:val="007D7F55"/>
    <w:rsid w:val="007E0163"/>
    <w:rsid w:val="007E02F4"/>
    <w:rsid w:val="007E038C"/>
    <w:rsid w:val="007E03DE"/>
    <w:rsid w:val="007E09DC"/>
    <w:rsid w:val="007E0F19"/>
    <w:rsid w:val="007E0FF0"/>
    <w:rsid w:val="007E105C"/>
    <w:rsid w:val="007E11EF"/>
    <w:rsid w:val="007E136E"/>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2EC"/>
    <w:rsid w:val="007E6587"/>
    <w:rsid w:val="007E6AFD"/>
    <w:rsid w:val="007E6B73"/>
    <w:rsid w:val="007E6CC0"/>
    <w:rsid w:val="007E6D25"/>
    <w:rsid w:val="007E6EEA"/>
    <w:rsid w:val="007E70B4"/>
    <w:rsid w:val="007E7176"/>
    <w:rsid w:val="007E76D5"/>
    <w:rsid w:val="007E774D"/>
    <w:rsid w:val="007E79B0"/>
    <w:rsid w:val="007E7AC3"/>
    <w:rsid w:val="007E7C11"/>
    <w:rsid w:val="007E7CF2"/>
    <w:rsid w:val="007F014D"/>
    <w:rsid w:val="007F01D0"/>
    <w:rsid w:val="007F04C6"/>
    <w:rsid w:val="007F0C49"/>
    <w:rsid w:val="007F1462"/>
    <w:rsid w:val="007F1908"/>
    <w:rsid w:val="007F1A8D"/>
    <w:rsid w:val="007F1B63"/>
    <w:rsid w:val="007F1D7B"/>
    <w:rsid w:val="007F23FB"/>
    <w:rsid w:val="007F2544"/>
    <w:rsid w:val="007F278C"/>
    <w:rsid w:val="007F287A"/>
    <w:rsid w:val="007F2F4E"/>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6A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90D"/>
    <w:rsid w:val="0080703D"/>
    <w:rsid w:val="008071CB"/>
    <w:rsid w:val="00807361"/>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624"/>
    <w:rsid w:val="00811720"/>
    <w:rsid w:val="00811E9C"/>
    <w:rsid w:val="008120B0"/>
    <w:rsid w:val="00812236"/>
    <w:rsid w:val="0081232C"/>
    <w:rsid w:val="00812683"/>
    <w:rsid w:val="0081275C"/>
    <w:rsid w:val="00812B29"/>
    <w:rsid w:val="00812C53"/>
    <w:rsid w:val="00813350"/>
    <w:rsid w:val="0081356F"/>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6FE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DEC"/>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EB"/>
    <w:rsid w:val="00831814"/>
    <w:rsid w:val="00832225"/>
    <w:rsid w:val="00832B6D"/>
    <w:rsid w:val="00832E36"/>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4B1"/>
    <w:rsid w:val="008400F2"/>
    <w:rsid w:val="0084011D"/>
    <w:rsid w:val="00840129"/>
    <w:rsid w:val="00840770"/>
    <w:rsid w:val="00841471"/>
    <w:rsid w:val="00841556"/>
    <w:rsid w:val="008424A0"/>
    <w:rsid w:val="0084251D"/>
    <w:rsid w:val="00842897"/>
    <w:rsid w:val="00842B9C"/>
    <w:rsid w:val="00842EDE"/>
    <w:rsid w:val="00842F2C"/>
    <w:rsid w:val="00842FFB"/>
    <w:rsid w:val="0084311F"/>
    <w:rsid w:val="0084383A"/>
    <w:rsid w:val="008438D6"/>
    <w:rsid w:val="00843B10"/>
    <w:rsid w:val="00844151"/>
    <w:rsid w:val="0084420C"/>
    <w:rsid w:val="00844287"/>
    <w:rsid w:val="008444CA"/>
    <w:rsid w:val="0084453F"/>
    <w:rsid w:val="00844C8D"/>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DB8"/>
    <w:rsid w:val="00847E64"/>
    <w:rsid w:val="00850012"/>
    <w:rsid w:val="00850283"/>
    <w:rsid w:val="008502EF"/>
    <w:rsid w:val="00850319"/>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631"/>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402"/>
    <w:rsid w:val="00862537"/>
    <w:rsid w:val="008628B8"/>
    <w:rsid w:val="00862ADF"/>
    <w:rsid w:val="00862FC0"/>
    <w:rsid w:val="00863708"/>
    <w:rsid w:val="0086375B"/>
    <w:rsid w:val="00863C51"/>
    <w:rsid w:val="00863CD2"/>
    <w:rsid w:val="00863E31"/>
    <w:rsid w:val="0086437C"/>
    <w:rsid w:val="00864471"/>
    <w:rsid w:val="008650FE"/>
    <w:rsid w:val="0086544A"/>
    <w:rsid w:val="00865636"/>
    <w:rsid w:val="0086574F"/>
    <w:rsid w:val="008658AA"/>
    <w:rsid w:val="00865C40"/>
    <w:rsid w:val="00865C89"/>
    <w:rsid w:val="00865D59"/>
    <w:rsid w:val="00865E46"/>
    <w:rsid w:val="0086638B"/>
    <w:rsid w:val="008668F4"/>
    <w:rsid w:val="00866A05"/>
    <w:rsid w:val="00866D25"/>
    <w:rsid w:val="00866DA6"/>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58"/>
    <w:rsid w:val="0088098C"/>
    <w:rsid w:val="008809CF"/>
    <w:rsid w:val="00880AA6"/>
    <w:rsid w:val="00880D93"/>
    <w:rsid w:val="00881128"/>
    <w:rsid w:val="00881194"/>
    <w:rsid w:val="008814EB"/>
    <w:rsid w:val="008815A1"/>
    <w:rsid w:val="00881632"/>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1D"/>
    <w:rsid w:val="008856F2"/>
    <w:rsid w:val="00885B63"/>
    <w:rsid w:val="00885F4C"/>
    <w:rsid w:val="008868E9"/>
    <w:rsid w:val="00886AD3"/>
    <w:rsid w:val="00887321"/>
    <w:rsid w:val="008873F8"/>
    <w:rsid w:val="0088746A"/>
    <w:rsid w:val="00887690"/>
    <w:rsid w:val="00887A6D"/>
    <w:rsid w:val="00887CAB"/>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76"/>
    <w:rsid w:val="00893DFD"/>
    <w:rsid w:val="00893FE8"/>
    <w:rsid w:val="00894380"/>
    <w:rsid w:val="00894435"/>
    <w:rsid w:val="008946F6"/>
    <w:rsid w:val="008948E6"/>
    <w:rsid w:val="00894993"/>
    <w:rsid w:val="00895037"/>
    <w:rsid w:val="0089536C"/>
    <w:rsid w:val="00895568"/>
    <w:rsid w:val="00895717"/>
    <w:rsid w:val="0089593A"/>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11B"/>
    <w:rsid w:val="008A11B6"/>
    <w:rsid w:val="008A1456"/>
    <w:rsid w:val="008A1457"/>
    <w:rsid w:val="008A1A5F"/>
    <w:rsid w:val="008A1D92"/>
    <w:rsid w:val="008A1E38"/>
    <w:rsid w:val="008A20AF"/>
    <w:rsid w:val="008A22D5"/>
    <w:rsid w:val="008A257F"/>
    <w:rsid w:val="008A2D39"/>
    <w:rsid w:val="008A2D98"/>
    <w:rsid w:val="008A2E6C"/>
    <w:rsid w:val="008A2FA3"/>
    <w:rsid w:val="008A3352"/>
    <w:rsid w:val="008A3683"/>
    <w:rsid w:val="008A3AB5"/>
    <w:rsid w:val="008A4904"/>
    <w:rsid w:val="008A4A34"/>
    <w:rsid w:val="008A4CDD"/>
    <w:rsid w:val="008A502C"/>
    <w:rsid w:val="008A51C1"/>
    <w:rsid w:val="008A5479"/>
    <w:rsid w:val="008A576C"/>
    <w:rsid w:val="008A5BE6"/>
    <w:rsid w:val="008A5DD1"/>
    <w:rsid w:val="008A5E89"/>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1D1"/>
    <w:rsid w:val="008B1213"/>
    <w:rsid w:val="008B14B2"/>
    <w:rsid w:val="008B18BD"/>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0E4"/>
    <w:rsid w:val="008B5257"/>
    <w:rsid w:val="008B55D3"/>
    <w:rsid w:val="008B562C"/>
    <w:rsid w:val="008B5C07"/>
    <w:rsid w:val="008B6523"/>
    <w:rsid w:val="008B6A6B"/>
    <w:rsid w:val="008B6FD8"/>
    <w:rsid w:val="008B747E"/>
    <w:rsid w:val="008B74C7"/>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697"/>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9B0"/>
    <w:rsid w:val="008D0A30"/>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3EF"/>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0B7"/>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3C81"/>
    <w:rsid w:val="008F41C8"/>
    <w:rsid w:val="008F4630"/>
    <w:rsid w:val="008F4784"/>
    <w:rsid w:val="008F4933"/>
    <w:rsid w:val="008F4BDA"/>
    <w:rsid w:val="008F4E8C"/>
    <w:rsid w:val="008F536F"/>
    <w:rsid w:val="008F54EA"/>
    <w:rsid w:val="008F5666"/>
    <w:rsid w:val="008F5A33"/>
    <w:rsid w:val="008F5AD1"/>
    <w:rsid w:val="008F5E16"/>
    <w:rsid w:val="008F60BB"/>
    <w:rsid w:val="008F61A4"/>
    <w:rsid w:val="008F61A8"/>
    <w:rsid w:val="008F65E6"/>
    <w:rsid w:val="008F6C69"/>
    <w:rsid w:val="008F7115"/>
    <w:rsid w:val="008F7238"/>
    <w:rsid w:val="008F72BC"/>
    <w:rsid w:val="008F7F46"/>
    <w:rsid w:val="00900327"/>
    <w:rsid w:val="009006F3"/>
    <w:rsid w:val="009009A1"/>
    <w:rsid w:val="00900C46"/>
    <w:rsid w:val="00900E08"/>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0C8"/>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100"/>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323B"/>
    <w:rsid w:val="00913441"/>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17D6C"/>
    <w:rsid w:val="009202A5"/>
    <w:rsid w:val="0092038B"/>
    <w:rsid w:val="00921CAC"/>
    <w:rsid w:val="00921DB2"/>
    <w:rsid w:val="00921DF4"/>
    <w:rsid w:val="009221AD"/>
    <w:rsid w:val="00922973"/>
    <w:rsid w:val="00922AA9"/>
    <w:rsid w:val="009230F6"/>
    <w:rsid w:val="00923703"/>
    <w:rsid w:val="0092377F"/>
    <w:rsid w:val="00923792"/>
    <w:rsid w:val="00923827"/>
    <w:rsid w:val="009238E4"/>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C55"/>
    <w:rsid w:val="00930DF7"/>
    <w:rsid w:val="00930F6D"/>
    <w:rsid w:val="00931C72"/>
    <w:rsid w:val="00931F59"/>
    <w:rsid w:val="0093232B"/>
    <w:rsid w:val="009323D9"/>
    <w:rsid w:val="009328DA"/>
    <w:rsid w:val="0093295C"/>
    <w:rsid w:val="009329C6"/>
    <w:rsid w:val="00932A1B"/>
    <w:rsid w:val="00932C1D"/>
    <w:rsid w:val="00932E95"/>
    <w:rsid w:val="00932EAD"/>
    <w:rsid w:val="009330F9"/>
    <w:rsid w:val="009331B9"/>
    <w:rsid w:val="0093330A"/>
    <w:rsid w:val="009334C3"/>
    <w:rsid w:val="00933689"/>
    <w:rsid w:val="00933D1A"/>
    <w:rsid w:val="00933E58"/>
    <w:rsid w:val="00934215"/>
    <w:rsid w:val="00934660"/>
    <w:rsid w:val="0093470E"/>
    <w:rsid w:val="00934ADD"/>
    <w:rsid w:val="00934EA4"/>
    <w:rsid w:val="00935108"/>
    <w:rsid w:val="00935350"/>
    <w:rsid w:val="009355F3"/>
    <w:rsid w:val="00935AE2"/>
    <w:rsid w:val="00935E74"/>
    <w:rsid w:val="0093619A"/>
    <w:rsid w:val="00936919"/>
    <w:rsid w:val="00936B69"/>
    <w:rsid w:val="00937221"/>
    <w:rsid w:val="00937659"/>
    <w:rsid w:val="00937F0E"/>
    <w:rsid w:val="00940219"/>
    <w:rsid w:val="00940FAD"/>
    <w:rsid w:val="00941312"/>
    <w:rsid w:val="009413D2"/>
    <w:rsid w:val="0094141A"/>
    <w:rsid w:val="00941AE7"/>
    <w:rsid w:val="00941B15"/>
    <w:rsid w:val="00941D53"/>
    <w:rsid w:val="00941F77"/>
    <w:rsid w:val="00941FA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F2D"/>
    <w:rsid w:val="00945F89"/>
    <w:rsid w:val="009460ED"/>
    <w:rsid w:val="009462EA"/>
    <w:rsid w:val="00946816"/>
    <w:rsid w:val="009468D0"/>
    <w:rsid w:val="00946A0F"/>
    <w:rsid w:val="00946A54"/>
    <w:rsid w:val="00947187"/>
    <w:rsid w:val="0094756D"/>
    <w:rsid w:val="009477F5"/>
    <w:rsid w:val="009479FB"/>
    <w:rsid w:val="00947DF7"/>
    <w:rsid w:val="00947E5E"/>
    <w:rsid w:val="009500E4"/>
    <w:rsid w:val="00950299"/>
    <w:rsid w:val="0095073C"/>
    <w:rsid w:val="00950761"/>
    <w:rsid w:val="00950875"/>
    <w:rsid w:val="009509C1"/>
    <w:rsid w:val="00950CD2"/>
    <w:rsid w:val="00950F47"/>
    <w:rsid w:val="009513AC"/>
    <w:rsid w:val="0095145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3EF2"/>
    <w:rsid w:val="009540DD"/>
    <w:rsid w:val="009542D9"/>
    <w:rsid w:val="009544F8"/>
    <w:rsid w:val="009547BB"/>
    <w:rsid w:val="009549CD"/>
    <w:rsid w:val="00954B8C"/>
    <w:rsid w:val="00954CC4"/>
    <w:rsid w:val="00954FC4"/>
    <w:rsid w:val="00955505"/>
    <w:rsid w:val="0095568A"/>
    <w:rsid w:val="009557D6"/>
    <w:rsid w:val="00955853"/>
    <w:rsid w:val="00955C90"/>
    <w:rsid w:val="00955F94"/>
    <w:rsid w:val="00956615"/>
    <w:rsid w:val="009567C7"/>
    <w:rsid w:val="009569D2"/>
    <w:rsid w:val="00956AA3"/>
    <w:rsid w:val="00956B8A"/>
    <w:rsid w:val="00956CC7"/>
    <w:rsid w:val="00956DB1"/>
    <w:rsid w:val="00956E5F"/>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692"/>
    <w:rsid w:val="00963716"/>
    <w:rsid w:val="00963769"/>
    <w:rsid w:val="0096382D"/>
    <w:rsid w:val="00963E07"/>
    <w:rsid w:val="00963FF2"/>
    <w:rsid w:val="0096401E"/>
    <w:rsid w:val="00964097"/>
    <w:rsid w:val="009640E7"/>
    <w:rsid w:val="009640F5"/>
    <w:rsid w:val="0096435C"/>
    <w:rsid w:val="009647E8"/>
    <w:rsid w:val="00964801"/>
    <w:rsid w:val="00964BAC"/>
    <w:rsid w:val="00964E1A"/>
    <w:rsid w:val="00965594"/>
    <w:rsid w:val="00965786"/>
    <w:rsid w:val="0096585C"/>
    <w:rsid w:val="00965DB4"/>
    <w:rsid w:val="00965E34"/>
    <w:rsid w:val="009662D5"/>
    <w:rsid w:val="00966346"/>
    <w:rsid w:val="009666F3"/>
    <w:rsid w:val="00966944"/>
    <w:rsid w:val="00966C84"/>
    <w:rsid w:val="00966E61"/>
    <w:rsid w:val="00966F25"/>
    <w:rsid w:val="0096739F"/>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D6D"/>
    <w:rsid w:val="00971DE8"/>
    <w:rsid w:val="00971E15"/>
    <w:rsid w:val="00971F3E"/>
    <w:rsid w:val="009720A3"/>
    <w:rsid w:val="00972A9C"/>
    <w:rsid w:val="00972CA3"/>
    <w:rsid w:val="00972E8E"/>
    <w:rsid w:val="00973001"/>
    <w:rsid w:val="00973676"/>
    <w:rsid w:val="00973B9F"/>
    <w:rsid w:val="00973CDD"/>
    <w:rsid w:val="00973D5F"/>
    <w:rsid w:val="00973F34"/>
    <w:rsid w:val="0097438D"/>
    <w:rsid w:val="0097439F"/>
    <w:rsid w:val="009746D4"/>
    <w:rsid w:val="00974A48"/>
    <w:rsid w:val="00974BDC"/>
    <w:rsid w:val="00974E50"/>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45C"/>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6A5"/>
    <w:rsid w:val="009829D1"/>
    <w:rsid w:val="00982B28"/>
    <w:rsid w:val="00982D62"/>
    <w:rsid w:val="00983842"/>
    <w:rsid w:val="0098391B"/>
    <w:rsid w:val="00983DBA"/>
    <w:rsid w:val="009849F7"/>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4D0"/>
    <w:rsid w:val="009877D2"/>
    <w:rsid w:val="00987A4D"/>
    <w:rsid w:val="00987EBA"/>
    <w:rsid w:val="00990033"/>
    <w:rsid w:val="00990361"/>
    <w:rsid w:val="0099039B"/>
    <w:rsid w:val="009904C6"/>
    <w:rsid w:val="00990659"/>
    <w:rsid w:val="009908EA"/>
    <w:rsid w:val="00991196"/>
    <w:rsid w:val="009911E9"/>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A76"/>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BB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266E"/>
    <w:rsid w:val="009C2FC1"/>
    <w:rsid w:val="009C3C76"/>
    <w:rsid w:val="009C3E92"/>
    <w:rsid w:val="009C4068"/>
    <w:rsid w:val="009C4418"/>
    <w:rsid w:val="009C45B5"/>
    <w:rsid w:val="009C4627"/>
    <w:rsid w:val="009C47EE"/>
    <w:rsid w:val="009C4830"/>
    <w:rsid w:val="009C484D"/>
    <w:rsid w:val="009C4D3E"/>
    <w:rsid w:val="009C4F13"/>
    <w:rsid w:val="009C505E"/>
    <w:rsid w:val="009C5198"/>
    <w:rsid w:val="009C51EF"/>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0BE6"/>
    <w:rsid w:val="009D11E6"/>
    <w:rsid w:val="009D18EC"/>
    <w:rsid w:val="009D19AB"/>
    <w:rsid w:val="009D1D68"/>
    <w:rsid w:val="009D1E49"/>
    <w:rsid w:val="009D205F"/>
    <w:rsid w:val="009D2ADE"/>
    <w:rsid w:val="009D2B21"/>
    <w:rsid w:val="009D2B89"/>
    <w:rsid w:val="009D2CE8"/>
    <w:rsid w:val="009D3243"/>
    <w:rsid w:val="009D340C"/>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8E7"/>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78"/>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56D"/>
    <w:rsid w:val="009E56B8"/>
    <w:rsid w:val="009E5CC1"/>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8C7"/>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DB"/>
    <w:rsid w:val="009F5C0D"/>
    <w:rsid w:val="009F5FFD"/>
    <w:rsid w:val="009F622C"/>
    <w:rsid w:val="009F628C"/>
    <w:rsid w:val="009F63E4"/>
    <w:rsid w:val="009F64C3"/>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07C3B"/>
    <w:rsid w:val="00A101FD"/>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555"/>
    <w:rsid w:val="00A13624"/>
    <w:rsid w:val="00A1377F"/>
    <w:rsid w:val="00A138C5"/>
    <w:rsid w:val="00A139EF"/>
    <w:rsid w:val="00A13C0A"/>
    <w:rsid w:val="00A13F7C"/>
    <w:rsid w:val="00A13F9B"/>
    <w:rsid w:val="00A14194"/>
    <w:rsid w:val="00A141FF"/>
    <w:rsid w:val="00A144CE"/>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68"/>
    <w:rsid w:val="00A205B9"/>
    <w:rsid w:val="00A206D6"/>
    <w:rsid w:val="00A2085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482"/>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4C3D"/>
    <w:rsid w:val="00A25078"/>
    <w:rsid w:val="00A2535A"/>
    <w:rsid w:val="00A2537D"/>
    <w:rsid w:val="00A258D8"/>
    <w:rsid w:val="00A25A3A"/>
    <w:rsid w:val="00A25BDE"/>
    <w:rsid w:val="00A26147"/>
    <w:rsid w:val="00A261F8"/>
    <w:rsid w:val="00A262EA"/>
    <w:rsid w:val="00A2695E"/>
    <w:rsid w:val="00A26A51"/>
    <w:rsid w:val="00A26C3E"/>
    <w:rsid w:val="00A26E1C"/>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0F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12DA"/>
    <w:rsid w:val="00A41453"/>
    <w:rsid w:val="00A4152E"/>
    <w:rsid w:val="00A416DE"/>
    <w:rsid w:val="00A41AAF"/>
    <w:rsid w:val="00A41F90"/>
    <w:rsid w:val="00A42377"/>
    <w:rsid w:val="00A4249D"/>
    <w:rsid w:val="00A425BB"/>
    <w:rsid w:val="00A4268C"/>
    <w:rsid w:val="00A42A9E"/>
    <w:rsid w:val="00A42B4D"/>
    <w:rsid w:val="00A42BBF"/>
    <w:rsid w:val="00A42BFA"/>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481"/>
    <w:rsid w:val="00A478AC"/>
    <w:rsid w:val="00A47ADD"/>
    <w:rsid w:val="00A50033"/>
    <w:rsid w:val="00A50175"/>
    <w:rsid w:val="00A504D3"/>
    <w:rsid w:val="00A505B0"/>
    <w:rsid w:val="00A508FB"/>
    <w:rsid w:val="00A50AB0"/>
    <w:rsid w:val="00A50D63"/>
    <w:rsid w:val="00A511C5"/>
    <w:rsid w:val="00A51592"/>
    <w:rsid w:val="00A517E8"/>
    <w:rsid w:val="00A519CA"/>
    <w:rsid w:val="00A52142"/>
    <w:rsid w:val="00A521A4"/>
    <w:rsid w:val="00A52207"/>
    <w:rsid w:val="00A5224A"/>
    <w:rsid w:val="00A5229D"/>
    <w:rsid w:val="00A522F3"/>
    <w:rsid w:val="00A52929"/>
    <w:rsid w:val="00A52CE2"/>
    <w:rsid w:val="00A52D5F"/>
    <w:rsid w:val="00A52E03"/>
    <w:rsid w:val="00A52FDC"/>
    <w:rsid w:val="00A5373C"/>
    <w:rsid w:val="00A53859"/>
    <w:rsid w:val="00A5388E"/>
    <w:rsid w:val="00A538D4"/>
    <w:rsid w:val="00A53BC6"/>
    <w:rsid w:val="00A53F79"/>
    <w:rsid w:val="00A54429"/>
    <w:rsid w:val="00A5446C"/>
    <w:rsid w:val="00A54649"/>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AF3"/>
    <w:rsid w:val="00A57C6D"/>
    <w:rsid w:val="00A57DD2"/>
    <w:rsid w:val="00A57F81"/>
    <w:rsid w:val="00A600CF"/>
    <w:rsid w:val="00A60749"/>
    <w:rsid w:val="00A60BBE"/>
    <w:rsid w:val="00A60E02"/>
    <w:rsid w:val="00A61246"/>
    <w:rsid w:val="00A61622"/>
    <w:rsid w:val="00A617D3"/>
    <w:rsid w:val="00A618A8"/>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B0A"/>
    <w:rsid w:val="00A66D71"/>
    <w:rsid w:val="00A67112"/>
    <w:rsid w:val="00A6752C"/>
    <w:rsid w:val="00A67A63"/>
    <w:rsid w:val="00A67C24"/>
    <w:rsid w:val="00A67D8D"/>
    <w:rsid w:val="00A70248"/>
    <w:rsid w:val="00A7083B"/>
    <w:rsid w:val="00A70985"/>
    <w:rsid w:val="00A70E9F"/>
    <w:rsid w:val="00A710ED"/>
    <w:rsid w:val="00A711FC"/>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624C"/>
    <w:rsid w:val="00A76EF7"/>
    <w:rsid w:val="00A77020"/>
    <w:rsid w:val="00A77402"/>
    <w:rsid w:val="00A77BAB"/>
    <w:rsid w:val="00A77EEF"/>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8BA"/>
    <w:rsid w:val="00A83DFA"/>
    <w:rsid w:val="00A83E09"/>
    <w:rsid w:val="00A84056"/>
    <w:rsid w:val="00A8411C"/>
    <w:rsid w:val="00A84204"/>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35B"/>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81A"/>
    <w:rsid w:val="00A95879"/>
    <w:rsid w:val="00A95900"/>
    <w:rsid w:val="00A95B6F"/>
    <w:rsid w:val="00A9662B"/>
    <w:rsid w:val="00A968D1"/>
    <w:rsid w:val="00A96C9D"/>
    <w:rsid w:val="00A9709A"/>
    <w:rsid w:val="00A972B6"/>
    <w:rsid w:val="00A97536"/>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8EF"/>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4F1"/>
    <w:rsid w:val="00AB3B78"/>
    <w:rsid w:val="00AB3D52"/>
    <w:rsid w:val="00AB3D95"/>
    <w:rsid w:val="00AB3DE8"/>
    <w:rsid w:val="00AB3EDC"/>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1B"/>
    <w:rsid w:val="00AC4B64"/>
    <w:rsid w:val="00AC4D45"/>
    <w:rsid w:val="00AC4E7E"/>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0D2"/>
    <w:rsid w:val="00AD224F"/>
    <w:rsid w:val="00AD241E"/>
    <w:rsid w:val="00AD2744"/>
    <w:rsid w:val="00AD2889"/>
    <w:rsid w:val="00AD2A48"/>
    <w:rsid w:val="00AD2D4B"/>
    <w:rsid w:val="00AD2F6C"/>
    <w:rsid w:val="00AD35CD"/>
    <w:rsid w:val="00AD3792"/>
    <w:rsid w:val="00AD385D"/>
    <w:rsid w:val="00AD3C9A"/>
    <w:rsid w:val="00AD3CB9"/>
    <w:rsid w:val="00AD3E33"/>
    <w:rsid w:val="00AD427F"/>
    <w:rsid w:val="00AD457C"/>
    <w:rsid w:val="00AD493F"/>
    <w:rsid w:val="00AD4968"/>
    <w:rsid w:val="00AD4A7D"/>
    <w:rsid w:val="00AD4B35"/>
    <w:rsid w:val="00AD4B43"/>
    <w:rsid w:val="00AD4C6E"/>
    <w:rsid w:val="00AD4E13"/>
    <w:rsid w:val="00AD512D"/>
    <w:rsid w:val="00AD554D"/>
    <w:rsid w:val="00AD56A2"/>
    <w:rsid w:val="00AD5B68"/>
    <w:rsid w:val="00AD5DD7"/>
    <w:rsid w:val="00AD5F13"/>
    <w:rsid w:val="00AD5F47"/>
    <w:rsid w:val="00AD669E"/>
    <w:rsid w:val="00AD66B2"/>
    <w:rsid w:val="00AD696D"/>
    <w:rsid w:val="00AD6A03"/>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B50"/>
    <w:rsid w:val="00AE0EAB"/>
    <w:rsid w:val="00AE107C"/>
    <w:rsid w:val="00AE10BF"/>
    <w:rsid w:val="00AE11C2"/>
    <w:rsid w:val="00AE1266"/>
    <w:rsid w:val="00AE12BD"/>
    <w:rsid w:val="00AE14BC"/>
    <w:rsid w:val="00AE19D2"/>
    <w:rsid w:val="00AE1A44"/>
    <w:rsid w:val="00AE1BF4"/>
    <w:rsid w:val="00AE1D81"/>
    <w:rsid w:val="00AE21B1"/>
    <w:rsid w:val="00AE237A"/>
    <w:rsid w:val="00AE26E7"/>
    <w:rsid w:val="00AE29F4"/>
    <w:rsid w:val="00AE2FC4"/>
    <w:rsid w:val="00AE3570"/>
    <w:rsid w:val="00AE35AE"/>
    <w:rsid w:val="00AE35B5"/>
    <w:rsid w:val="00AE35B9"/>
    <w:rsid w:val="00AE3663"/>
    <w:rsid w:val="00AE38BB"/>
    <w:rsid w:val="00AE3B94"/>
    <w:rsid w:val="00AE3C0A"/>
    <w:rsid w:val="00AE3D46"/>
    <w:rsid w:val="00AE3E2C"/>
    <w:rsid w:val="00AE4297"/>
    <w:rsid w:val="00AE49E0"/>
    <w:rsid w:val="00AE4A0D"/>
    <w:rsid w:val="00AE4D4F"/>
    <w:rsid w:val="00AE4E55"/>
    <w:rsid w:val="00AE510A"/>
    <w:rsid w:val="00AE5783"/>
    <w:rsid w:val="00AE580A"/>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B13"/>
    <w:rsid w:val="00AF1E84"/>
    <w:rsid w:val="00AF1F79"/>
    <w:rsid w:val="00AF222F"/>
    <w:rsid w:val="00AF31D7"/>
    <w:rsid w:val="00AF38CC"/>
    <w:rsid w:val="00AF3BED"/>
    <w:rsid w:val="00AF3D7C"/>
    <w:rsid w:val="00AF3DFC"/>
    <w:rsid w:val="00AF3FD0"/>
    <w:rsid w:val="00AF4763"/>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AF783A"/>
    <w:rsid w:val="00B00180"/>
    <w:rsid w:val="00B001A2"/>
    <w:rsid w:val="00B004D6"/>
    <w:rsid w:val="00B00D47"/>
    <w:rsid w:val="00B00DA5"/>
    <w:rsid w:val="00B01124"/>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100"/>
    <w:rsid w:val="00B04200"/>
    <w:rsid w:val="00B04521"/>
    <w:rsid w:val="00B04540"/>
    <w:rsid w:val="00B04E00"/>
    <w:rsid w:val="00B051A9"/>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54"/>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3D"/>
    <w:rsid w:val="00B310BF"/>
    <w:rsid w:val="00B315AF"/>
    <w:rsid w:val="00B31CCF"/>
    <w:rsid w:val="00B31D42"/>
    <w:rsid w:val="00B31E32"/>
    <w:rsid w:val="00B32514"/>
    <w:rsid w:val="00B3299C"/>
    <w:rsid w:val="00B32C7C"/>
    <w:rsid w:val="00B3317C"/>
    <w:rsid w:val="00B33418"/>
    <w:rsid w:val="00B3369B"/>
    <w:rsid w:val="00B336A6"/>
    <w:rsid w:val="00B33725"/>
    <w:rsid w:val="00B338C8"/>
    <w:rsid w:val="00B33932"/>
    <w:rsid w:val="00B33FDD"/>
    <w:rsid w:val="00B3427B"/>
    <w:rsid w:val="00B343EB"/>
    <w:rsid w:val="00B34A61"/>
    <w:rsid w:val="00B34AB8"/>
    <w:rsid w:val="00B34C66"/>
    <w:rsid w:val="00B34D94"/>
    <w:rsid w:val="00B34EB5"/>
    <w:rsid w:val="00B35119"/>
    <w:rsid w:val="00B35155"/>
    <w:rsid w:val="00B355E7"/>
    <w:rsid w:val="00B3577E"/>
    <w:rsid w:val="00B36239"/>
    <w:rsid w:val="00B366D4"/>
    <w:rsid w:val="00B36BC0"/>
    <w:rsid w:val="00B36BF5"/>
    <w:rsid w:val="00B36C15"/>
    <w:rsid w:val="00B37502"/>
    <w:rsid w:val="00B37525"/>
    <w:rsid w:val="00B3764A"/>
    <w:rsid w:val="00B3792E"/>
    <w:rsid w:val="00B407A9"/>
    <w:rsid w:val="00B40836"/>
    <w:rsid w:val="00B40AAC"/>
    <w:rsid w:val="00B40C02"/>
    <w:rsid w:val="00B41099"/>
    <w:rsid w:val="00B41103"/>
    <w:rsid w:val="00B41375"/>
    <w:rsid w:val="00B413CB"/>
    <w:rsid w:val="00B416E6"/>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ABD"/>
    <w:rsid w:val="00B43C01"/>
    <w:rsid w:val="00B440BE"/>
    <w:rsid w:val="00B44174"/>
    <w:rsid w:val="00B4440D"/>
    <w:rsid w:val="00B4441D"/>
    <w:rsid w:val="00B4456E"/>
    <w:rsid w:val="00B4470C"/>
    <w:rsid w:val="00B4498C"/>
    <w:rsid w:val="00B44D86"/>
    <w:rsid w:val="00B44E4C"/>
    <w:rsid w:val="00B450E5"/>
    <w:rsid w:val="00B45225"/>
    <w:rsid w:val="00B4546D"/>
    <w:rsid w:val="00B45612"/>
    <w:rsid w:val="00B456A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68B"/>
    <w:rsid w:val="00B51957"/>
    <w:rsid w:val="00B51AD0"/>
    <w:rsid w:val="00B51C75"/>
    <w:rsid w:val="00B51FC9"/>
    <w:rsid w:val="00B524B7"/>
    <w:rsid w:val="00B52E68"/>
    <w:rsid w:val="00B53265"/>
    <w:rsid w:val="00B53339"/>
    <w:rsid w:val="00B53351"/>
    <w:rsid w:val="00B5394F"/>
    <w:rsid w:val="00B543B6"/>
    <w:rsid w:val="00B544E4"/>
    <w:rsid w:val="00B54BFA"/>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906"/>
    <w:rsid w:val="00B629C4"/>
    <w:rsid w:val="00B62C7B"/>
    <w:rsid w:val="00B62E20"/>
    <w:rsid w:val="00B62E3F"/>
    <w:rsid w:val="00B62E51"/>
    <w:rsid w:val="00B63496"/>
    <w:rsid w:val="00B63B0E"/>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2DCA"/>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707"/>
    <w:rsid w:val="00B7593D"/>
    <w:rsid w:val="00B75FF5"/>
    <w:rsid w:val="00B7622C"/>
    <w:rsid w:val="00B764CF"/>
    <w:rsid w:val="00B76524"/>
    <w:rsid w:val="00B7681F"/>
    <w:rsid w:val="00B76908"/>
    <w:rsid w:val="00B774C7"/>
    <w:rsid w:val="00B774ED"/>
    <w:rsid w:val="00B7792D"/>
    <w:rsid w:val="00B77973"/>
    <w:rsid w:val="00B77D77"/>
    <w:rsid w:val="00B8010F"/>
    <w:rsid w:val="00B80185"/>
    <w:rsid w:val="00B80C66"/>
    <w:rsid w:val="00B80CA2"/>
    <w:rsid w:val="00B81202"/>
    <w:rsid w:val="00B8121E"/>
    <w:rsid w:val="00B8146A"/>
    <w:rsid w:val="00B81702"/>
    <w:rsid w:val="00B823AC"/>
    <w:rsid w:val="00B823EF"/>
    <w:rsid w:val="00B829FC"/>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3F23"/>
    <w:rsid w:val="00B9470E"/>
    <w:rsid w:val="00B948DF"/>
    <w:rsid w:val="00B94AE6"/>
    <w:rsid w:val="00B94D47"/>
    <w:rsid w:val="00B94E08"/>
    <w:rsid w:val="00B95124"/>
    <w:rsid w:val="00B952AE"/>
    <w:rsid w:val="00B959DA"/>
    <w:rsid w:val="00B95B24"/>
    <w:rsid w:val="00B963AB"/>
    <w:rsid w:val="00B96445"/>
    <w:rsid w:val="00B9670E"/>
    <w:rsid w:val="00B96CD4"/>
    <w:rsid w:val="00B96E40"/>
    <w:rsid w:val="00B9712B"/>
    <w:rsid w:val="00B971AD"/>
    <w:rsid w:val="00B972E4"/>
    <w:rsid w:val="00B97447"/>
    <w:rsid w:val="00B97632"/>
    <w:rsid w:val="00B97677"/>
    <w:rsid w:val="00B97819"/>
    <w:rsid w:val="00B978BA"/>
    <w:rsid w:val="00B97C98"/>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75"/>
    <w:rsid w:val="00BA18F3"/>
    <w:rsid w:val="00BA24BF"/>
    <w:rsid w:val="00BA289A"/>
    <w:rsid w:val="00BA2A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7EE"/>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98"/>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D88"/>
    <w:rsid w:val="00BD2FA6"/>
    <w:rsid w:val="00BD3430"/>
    <w:rsid w:val="00BD3523"/>
    <w:rsid w:val="00BD373F"/>
    <w:rsid w:val="00BD37CC"/>
    <w:rsid w:val="00BD3AC0"/>
    <w:rsid w:val="00BD4422"/>
    <w:rsid w:val="00BD44ED"/>
    <w:rsid w:val="00BD44F2"/>
    <w:rsid w:val="00BD45B5"/>
    <w:rsid w:val="00BD45C3"/>
    <w:rsid w:val="00BD4792"/>
    <w:rsid w:val="00BD48A1"/>
    <w:rsid w:val="00BD4BEE"/>
    <w:rsid w:val="00BD4C28"/>
    <w:rsid w:val="00BD4E26"/>
    <w:rsid w:val="00BD50BA"/>
    <w:rsid w:val="00BD527C"/>
    <w:rsid w:val="00BD53D3"/>
    <w:rsid w:val="00BD56AD"/>
    <w:rsid w:val="00BD5956"/>
    <w:rsid w:val="00BD5A44"/>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3A25"/>
    <w:rsid w:val="00BE40B4"/>
    <w:rsid w:val="00BE4120"/>
    <w:rsid w:val="00BE41E2"/>
    <w:rsid w:val="00BE41EE"/>
    <w:rsid w:val="00BE45CD"/>
    <w:rsid w:val="00BE4671"/>
    <w:rsid w:val="00BE48F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2FBC"/>
    <w:rsid w:val="00BF3375"/>
    <w:rsid w:val="00BF3522"/>
    <w:rsid w:val="00BF3BDC"/>
    <w:rsid w:val="00BF3BE6"/>
    <w:rsid w:val="00BF4776"/>
    <w:rsid w:val="00BF488E"/>
    <w:rsid w:val="00BF48AB"/>
    <w:rsid w:val="00BF4921"/>
    <w:rsid w:val="00BF4DF0"/>
    <w:rsid w:val="00BF5140"/>
    <w:rsid w:val="00BF5463"/>
    <w:rsid w:val="00BF630A"/>
    <w:rsid w:val="00BF6614"/>
    <w:rsid w:val="00BF6B1C"/>
    <w:rsid w:val="00BF6B7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AE2"/>
    <w:rsid w:val="00C03AF0"/>
    <w:rsid w:val="00C03BA1"/>
    <w:rsid w:val="00C03C6F"/>
    <w:rsid w:val="00C03C8F"/>
    <w:rsid w:val="00C03DB1"/>
    <w:rsid w:val="00C044AE"/>
    <w:rsid w:val="00C049AE"/>
    <w:rsid w:val="00C04CDD"/>
    <w:rsid w:val="00C05293"/>
    <w:rsid w:val="00C05556"/>
    <w:rsid w:val="00C0557F"/>
    <w:rsid w:val="00C05C09"/>
    <w:rsid w:val="00C05FAF"/>
    <w:rsid w:val="00C0614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9A8"/>
    <w:rsid w:val="00C12BF7"/>
    <w:rsid w:val="00C12D38"/>
    <w:rsid w:val="00C12FEC"/>
    <w:rsid w:val="00C13889"/>
    <w:rsid w:val="00C13B5A"/>
    <w:rsid w:val="00C13D6D"/>
    <w:rsid w:val="00C145C4"/>
    <w:rsid w:val="00C14A50"/>
    <w:rsid w:val="00C14F18"/>
    <w:rsid w:val="00C1539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EC9"/>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066"/>
    <w:rsid w:val="00C23618"/>
    <w:rsid w:val="00C23682"/>
    <w:rsid w:val="00C236B5"/>
    <w:rsid w:val="00C239F7"/>
    <w:rsid w:val="00C23C83"/>
    <w:rsid w:val="00C23E13"/>
    <w:rsid w:val="00C244A2"/>
    <w:rsid w:val="00C24688"/>
    <w:rsid w:val="00C24A7B"/>
    <w:rsid w:val="00C24B1A"/>
    <w:rsid w:val="00C24C52"/>
    <w:rsid w:val="00C24E39"/>
    <w:rsid w:val="00C24FA9"/>
    <w:rsid w:val="00C25441"/>
    <w:rsid w:val="00C25540"/>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68DA"/>
    <w:rsid w:val="00C369D3"/>
    <w:rsid w:val="00C36A35"/>
    <w:rsid w:val="00C36F5E"/>
    <w:rsid w:val="00C370CD"/>
    <w:rsid w:val="00C372CA"/>
    <w:rsid w:val="00C37885"/>
    <w:rsid w:val="00C379D3"/>
    <w:rsid w:val="00C37A08"/>
    <w:rsid w:val="00C37BCC"/>
    <w:rsid w:val="00C37C44"/>
    <w:rsid w:val="00C404CD"/>
    <w:rsid w:val="00C40683"/>
    <w:rsid w:val="00C40945"/>
    <w:rsid w:val="00C40D88"/>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03"/>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2B0"/>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563"/>
    <w:rsid w:val="00C56BC4"/>
    <w:rsid w:val="00C56C3A"/>
    <w:rsid w:val="00C57084"/>
    <w:rsid w:val="00C5729A"/>
    <w:rsid w:val="00C5738E"/>
    <w:rsid w:val="00C579A0"/>
    <w:rsid w:val="00C57A3C"/>
    <w:rsid w:val="00C6047D"/>
    <w:rsid w:val="00C60493"/>
    <w:rsid w:val="00C605D0"/>
    <w:rsid w:val="00C60695"/>
    <w:rsid w:val="00C60727"/>
    <w:rsid w:val="00C60786"/>
    <w:rsid w:val="00C60C93"/>
    <w:rsid w:val="00C61147"/>
    <w:rsid w:val="00C6119D"/>
    <w:rsid w:val="00C614CC"/>
    <w:rsid w:val="00C614CD"/>
    <w:rsid w:val="00C61B82"/>
    <w:rsid w:val="00C61BB6"/>
    <w:rsid w:val="00C620D7"/>
    <w:rsid w:val="00C621AE"/>
    <w:rsid w:val="00C62426"/>
    <w:rsid w:val="00C62567"/>
    <w:rsid w:val="00C6261D"/>
    <w:rsid w:val="00C628B7"/>
    <w:rsid w:val="00C62EDA"/>
    <w:rsid w:val="00C62FCC"/>
    <w:rsid w:val="00C63128"/>
    <w:rsid w:val="00C63294"/>
    <w:rsid w:val="00C632A4"/>
    <w:rsid w:val="00C635F1"/>
    <w:rsid w:val="00C635F3"/>
    <w:rsid w:val="00C63C27"/>
    <w:rsid w:val="00C63F02"/>
    <w:rsid w:val="00C63F21"/>
    <w:rsid w:val="00C64007"/>
    <w:rsid w:val="00C64D11"/>
    <w:rsid w:val="00C64D1D"/>
    <w:rsid w:val="00C64F47"/>
    <w:rsid w:val="00C64FAF"/>
    <w:rsid w:val="00C65394"/>
    <w:rsid w:val="00C65743"/>
    <w:rsid w:val="00C65A0D"/>
    <w:rsid w:val="00C65B70"/>
    <w:rsid w:val="00C65E5A"/>
    <w:rsid w:val="00C65FD2"/>
    <w:rsid w:val="00C666B0"/>
    <w:rsid w:val="00C666C7"/>
    <w:rsid w:val="00C66A89"/>
    <w:rsid w:val="00C66DFD"/>
    <w:rsid w:val="00C67509"/>
    <w:rsid w:val="00C7039D"/>
    <w:rsid w:val="00C70597"/>
    <w:rsid w:val="00C70D72"/>
    <w:rsid w:val="00C70EC4"/>
    <w:rsid w:val="00C70F07"/>
    <w:rsid w:val="00C70F85"/>
    <w:rsid w:val="00C712D3"/>
    <w:rsid w:val="00C7162A"/>
    <w:rsid w:val="00C71977"/>
    <w:rsid w:val="00C71A68"/>
    <w:rsid w:val="00C71C33"/>
    <w:rsid w:val="00C71C5E"/>
    <w:rsid w:val="00C720C9"/>
    <w:rsid w:val="00C72273"/>
    <w:rsid w:val="00C723D2"/>
    <w:rsid w:val="00C723F2"/>
    <w:rsid w:val="00C7246D"/>
    <w:rsid w:val="00C725EB"/>
    <w:rsid w:val="00C7283A"/>
    <w:rsid w:val="00C728F2"/>
    <w:rsid w:val="00C72957"/>
    <w:rsid w:val="00C72EBD"/>
    <w:rsid w:val="00C731A5"/>
    <w:rsid w:val="00C73692"/>
    <w:rsid w:val="00C737B8"/>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78E"/>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D4C"/>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35A"/>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55B"/>
    <w:rsid w:val="00C9361D"/>
    <w:rsid w:val="00C93ADC"/>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1F4"/>
    <w:rsid w:val="00C97598"/>
    <w:rsid w:val="00CA00E2"/>
    <w:rsid w:val="00CA01BE"/>
    <w:rsid w:val="00CA01D0"/>
    <w:rsid w:val="00CA072A"/>
    <w:rsid w:val="00CA07F0"/>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7211"/>
    <w:rsid w:val="00CA7386"/>
    <w:rsid w:val="00CA7552"/>
    <w:rsid w:val="00CA79C0"/>
    <w:rsid w:val="00CA7A63"/>
    <w:rsid w:val="00CA7B7D"/>
    <w:rsid w:val="00CA7B8D"/>
    <w:rsid w:val="00CA7BAA"/>
    <w:rsid w:val="00CA7E8E"/>
    <w:rsid w:val="00CA7ED0"/>
    <w:rsid w:val="00CA7F9E"/>
    <w:rsid w:val="00CB02C0"/>
    <w:rsid w:val="00CB0378"/>
    <w:rsid w:val="00CB05A7"/>
    <w:rsid w:val="00CB0809"/>
    <w:rsid w:val="00CB0901"/>
    <w:rsid w:val="00CB09E4"/>
    <w:rsid w:val="00CB13CE"/>
    <w:rsid w:val="00CB1724"/>
    <w:rsid w:val="00CB1F4D"/>
    <w:rsid w:val="00CB2441"/>
    <w:rsid w:val="00CB2492"/>
    <w:rsid w:val="00CB27E8"/>
    <w:rsid w:val="00CB2974"/>
    <w:rsid w:val="00CB2A0D"/>
    <w:rsid w:val="00CB2AC3"/>
    <w:rsid w:val="00CB2C73"/>
    <w:rsid w:val="00CB2D99"/>
    <w:rsid w:val="00CB31E5"/>
    <w:rsid w:val="00CB3212"/>
    <w:rsid w:val="00CB3737"/>
    <w:rsid w:val="00CB3FB0"/>
    <w:rsid w:val="00CB46D3"/>
    <w:rsid w:val="00CB49C9"/>
    <w:rsid w:val="00CB4ECF"/>
    <w:rsid w:val="00CB5A78"/>
    <w:rsid w:val="00CB5B58"/>
    <w:rsid w:val="00CB5E0C"/>
    <w:rsid w:val="00CB5F05"/>
    <w:rsid w:val="00CB6013"/>
    <w:rsid w:val="00CB6233"/>
    <w:rsid w:val="00CB6FDB"/>
    <w:rsid w:val="00CB702E"/>
    <w:rsid w:val="00CB7072"/>
    <w:rsid w:val="00CB727F"/>
    <w:rsid w:val="00CB7584"/>
    <w:rsid w:val="00CB7929"/>
    <w:rsid w:val="00CB7A78"/>
    <w:rsid w:val="00CB7C5D"/>
    <w:rsid w:val="00CB7C9B"/>
    <w:rsid w:val="00CC0136"/>
    <w:rsid w:val="00CC01D0"/>
    <w:rsid w:val="00CC040D"/>
    <w:rsid w:val="00CC0471"/>
    <w:rsid w:val="00CC0490"/>
    <w:rsid w:val="00CC0641"/>
    <w:rsid w:val="00CC0796"/>
    <w:rsid w:val="00CC1003"/>
    <w:rsid w:val="00CC1402"/>
    <w:rsid w:val="00CC176F"/>
    <w:rsid w:val="00CC1785"/>
    <w:rsid w:val="00CC1802"/>
    <w:rsid w:val="00CC1DB6"/>
    <w:rsid w:val="00CC1DF9"/>
    <w:rsid w:val="00CC1DFF"/>
    <w:rsid w:val="00CC2138"/>
    <w:rsid w:val="00CC2198"/>
    <w:rsid w:val="00CC22CB"/>
    <w:rsid w:val="00CC2525"/>
    <w:rsid w:val="00CC2D9B"/>
    <w:rsid w:val="00CC2DA0"/>
    <w:rsid w:val="00CC3247"/>
    <w:rsid w:val="00CC32CD"/>
    <w:rsid w:val="00CC33A3"/>
    <w:rsid w:val="00CC39C2"/>
    <w:rsid w:val="00CC3BBD"/>
    <w:rsid w:val="00CC3CCB"/>
    <w:rsid w:val="00CC421D"/>
    <w:rsid w:val="00CC44C5"/>
    <w:rsid w:val="00CC48B8"/>
    <w:rsid w:val="00CC491D"/>
    <w:rsid w:val="00CC4E65"/>
    <w:rsid w:val="00CC4EF7"/>
    <w:rsid w:val="00CC4F00"/>
    <w:rsid w:val="00CC4F6F"/>
    <w:rsid w:val="00CC518C"/>
    <w:rsid w:val="00CC5585"/>
    <w:rsid w:val="00CC568E"/>
    <w:rsid w:val="00CC5853"/>
    <w:rsid w:val="00CC5BF0"/>
    <w:rsid w:val="00CC61F4"/>
    <w:rsid w:val="00CC64A9"/>
    <w:rsid w:val="00CC6587"/>
    <w:rsid w:val="00CC670F"/>
    <w:rsid w:val="00CC6782"/>
    <w:rsid w:val="00CC69A6"/>
    <w:rsid w:val="00CC6CB5"/>
    <w:rsid w:val="00CC7223"/>
    <w:rsid w:val="00CC7324"/>
    <w:rsid w:val="00CC740C"/>
    <w:rsid w:val="00CC744D"/>
    <w:rsid w:val="00CC74FB"/>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726"/>
    <w:rsid w:val="00CD39B5"/>
    <w:rsid w:val="00CD3D12"/>
    <w:rsid w:val="00CD3D73"/>
    <w:rsid w:val="00CD43E8"/>
    <w:rsid w:val="00CD4501"/>
    <w:rsid w:val="00CD45F6"/>
    <w:rsid w:val="00CD49A3"/>
    <w:rsid w:val="00CD4CB5"/>
    <w:rsid w:val="00CD4D2C"/>
    <w:rsid w:val="00CD508D"/>
    <w:rsid w:val="00CD5AB3"/>
    <w:rsid w:val="00CD5B28"/>
    <w:rsid w:val="00CD624E"/>
    <w:rsid w:val="00CD6529"/>
    <w:rsid w:val="00CD65DA"/>
    <w:rsid w:val="00CD6D05"/>
    <w:rsid w:val="00CD6DAF"/>
    <w:rsid w:val="00CD7277"/>
    <w:rsid w:val="00CD73A0"/>
    <w:rsid w:val="00CD7421"/>
    <w:rsid w:val="00CD75A0"/>
    <w:rsid w:val="00CD7EDA"/>
    <w:rsid w:val="00CE02A0"/>
    <w:rsid w:val="00CE0927"/>
    <w:rsid w:val="00CE0B9D"/>
    <w:rsid w:val="00CE15E0"/>
    <w:rsid w:val="00CE1B2C"/>
    <w:rsid w:val="00CE2113"/>
    <w:rsid w:val="00CE2662"/>
    <w:rsid w:val="00CE2E86"/>
    <w:rsid w:val="00CE308E"/>
    <w:rsid w:val="00CE33B3"/>
    <w:rsid w:val="00CE37CE"/>
    <w:rsid w:val="00CE387B"/>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E7E0E"/>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DC"/>
    <w:rsid w:val="00CF32EB"/>
    <w:rsid w:val="00CF360F"/>
    <w:rsid w:val="00CF39AC"/>
    <w:rsid w:val="00CF3A9E"/>
    <w:rsid w:val="00CF3CE7"/>
    <w:rsid w:val="00CF3E7D"/>
    <w:rsid w:val="00CF45BB"/>
    <w:rsid w:val="00CF48A3"/>
    <w:rsid w:val="00CF48FB"/>
    <w:rsid w:val="00CF4C6C"/>
    <w:rsid w:val="00CF4F36"/>
    <w:rsid w:val="00CF4F7D"/>
    <w:rsid w:val="00CF5206"/>
    <w:rsid w:val="00CF53AD"/>
    <w:rsid w:val="00CF584C"/>
    <w:rsid w:val="00CF5D21"/>
    <w:rsid w:val="00CF6441"/>
    <w:rsid w:val="00CF6524"/>
    <w:rsid w:val="00CF6A01"/>
    <w:rsid w:val="00CF6B44"/>
    <w:rsid w:val="00CF6FD5"/>
    <w:rsid w:val="00CF724B"/>
    <w:rsid w:val="00CF734A"/>
    <w:rsid w:val="00CF73E3"/>
    <w:rsid w:val="00CF7C19"/>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FA7"/>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E9"/>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563"/>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DE8"/>
    <w:rsid w:val="00D2780E"/>
    <w:rsid w:val="00D27BF5"/>
    <w:rsid w:val="00D27DA8"/>
    <w:rsid w:val="00D27E07"/>
    <w:rsid w:val="00D30110"/>
    <w:rsid w:val="00D301D6"/>
    <w:rsid w:val="00D303B1"/>
    <w:rsid w:val="00D30A81"/>
    <w:rsid w:val="00D31027"/>
    <w:rsid w:val="00D3103D"/>
    <w:rsid w:val="00D31090"/>
    <w:rsid w:val="00D313D0"/>
    <w:rsid w:val="00D3151B"/>
    <w:rsid w:val="00D31731"/>
    <w:rsid w:val="00D31B48"/>
    <w:rsid w:val="00D31DEA"/>
    <w:rsid w:val="00D3203A"/>
    <w:rsid w:val="00D320B4"/>
    <w:rsid w:val="00D324B0"/>
    <w:rsid w:val="00D32B48"/>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2D1"/>
    <w:rsid w:val="00D41644"/>
    <w:rsid w:val="00D41A88"/>
    <w:rsid w:val="00D41CAA"/>
    <w:rsid w:val="00D41D9E"/>
    <w:rsid w:val="00D41FB0"/>
    <w:rsid w:val="00D41FE1"/>
    <w:rsid w:val="00D42146"/>
    <w:rsid w:val="00D42457"/>
    <w:rsid w:val="00D42988"/>
    <w:rsid w:val="00D429DB"/>
    <w:rsid w:val="00D42A26"/>
    <w:rsid w:val="00D42BAC"/>
    <w:rsid w:val="00D42D9D"/>
    <w:rsid w:val="00D42DF8"/>
    <w:rsid w:val="00D438E4"/>
    <w:rsid w:val="00D43D3A"/>
    <w:rsid w:val="00D440FC"/>
    <w:rsid w:val="00D444B5"/>
    <w:rsid w:val="00D445E3"/>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BD8"/>
    <w:rsid w:val="00D47DA4"/>
    <w:rsid w:val="00D50FAB"/>
    <w:rsid w:val="00D5124C"/>
    <w:rsid w:val="00D5137E"/>
    <w:rsid w:val="00D5153C"/>
    <w:rsid w:val="00D51AC0"/>
    <w:rsid w:val="00D51C02"/>
    <w:rsid w:val="00D51E5F"/>
    <w:rsid w:val="00D522F9"/>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960"/>
    <w:rsid w:val="00D61D9D"/>
    <w:rsid w:val="00D61DC5"/>
    <w:rsid w:val="00D6203F"/>
    <w:rsid w:val="00D620D0"/>
    <w:rsid w:val="00D62263"/>
    <w:rsid w:val="00D62349"/>
    <w:rsid w:val="00D624A4"/>
    <w:rsid w:val="00D624C8"/>
    <w:rsid w:val="00D626B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5F9"/>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AF5"/>
    <w:rsid w:val="00D70B7A"/>
    <w:rsid w:val="00D70C01"/>
    <w:rsid w:val="00D70D96"/>
    <w:rsid w:val="00D71078"/>
    <w:rsid w:val="00D710C2"/>
    <w:rsid w:val="00D7197C"/>
    <w:rsid w:val="00D7198C"/>
    <w:rsid w:val="00D71A26"/>
    <w:rsid w:val="00D71DE1"/>
    <w:rsid w:val="00D72146"/>
    <w:rsid w:val="00D72234"/>
    <w:rsid w:val="00D72DB5"/>
    <w:rsid w:val="00D72EF0"/>
    <w:rsid w:val="00D7335A"/>
    <w:rsid w:val="00D733B0"/>
    <w:rsid w:val="00D7353C"/>
    <w:rsid w:val="00D73827"/>
    <w:rsid w:val="00D73ADD"/>
    <w:rsid w:val="00D73DE5"/>
    <w:rsid w:val="00D743AA"/>
    <w:rsid w:val="00D746BF"/>
    <w:rsid w:val="00D749BA"/>
    <w:rsid w:val="00D74BCC"/>
    <w:rsid w:val="00D74E0C"/>
    <w:rsid w:val="00D758A7"/>
    <w:rsid w:val="00D758EB"/>
    <w:rsid w:val="00D75C53"/>
    <w:rsid w:val="00D76023"/>
    <w:rsid w:val="00D7606C"/>
    <w:rsid w:val="00D761F9"/>
    <w:rsid w:val="00D762C7"/>
    <w:rsid w:val="00D7633B"/>
    <w:rsid w:val="00D76529"/>
    <w:rsid w:val="00D76CA2"/>
    <w:rsid w:val="00D76EC7"/>
    <w:rsid w:val="00D771DE"/>
    <w:rsid w:val="00D77456"/>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CC"/>
    <w:rsid w:val="00D90FEE"/>
    <w:rsid w:val="00D911AA"/>
    <w:rsid w:val="00D91220"/>
    <w:rsid w:val="00D912DC"/>
    <w:rsid w:val="00D91680"/>
    <w:rsid w:val="00D91BD5"/>
    <w:rsid w:val="00D91D81"/>
    <w:rsid w:val="00D91E20"/>
    <w:rsid w:val="00D91E90"/>
    <w:rsid w:val="00D91EF2"/>
    <w:rsid w:val="00D92205"/>
    <w:rsid w:val="00D926BD"/>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918"/>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93"/>
    <w:rsid w:val="00DA66C2"/>
    <w:rsid w:val="00DA68FC"/>
    <w:rsid w:val="00DA6C00"/>
    <w:rsid w:val="00DA7202"/>
    <w:rsid w:val="00DA77CF"/>
    <w:rsid w:val="00DA7A4D"/>
    <w:rsid w:val="00DA7A82"/>
    <w:rsid w:val="00DA7DE8"/>
    <w:rsid w:val="00DB0328"/>
    <w:rsid w:val="00DB0545"/>
    <w:rsid w:val="00DB07F1"/>
    <w:rsid w:val="00DB0A38"/>
    <w:rsid w:val="00DB14C4"/>
    <w:rsid w:val="00DB1904"/>
    <w:rsid w:val="00DB1CC1"/>
    <w:rsid w:val="00DB1CE0"/>
    <w:rsid w:val="00DB1EB5"/>
    <w:rsid w:val="00DB1F34"/>
    <w:rsid w:val="00DB2083"/>
    <w:rsid w:val="00DB2407"/>
    <w:rsid w:val="00DB2426"/>
    <w:rsid w:val="00DB2C6F"/>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A61"/>
    <w:rsid w:val="00DB5E54"/>
    <w:rsid w:val="00DB60C3"/>
    <w:rsid w:val="00DB6448"/>
    <w:rsid w:val="00DB66B0"/>
    <w:rsid w:val="00DB7031"/>
    <w:rsid w:val="00DB71D0"/>
    <w:rsid w:val="00DB7505"/>
    <w:rsid w:val="00DB758A"/>
    <w:rsid w:val="00DB77E8"/>
    <w:rsid w:val="00DB7AD8"/>
    <w:rsid w:val="00DB7C0D"/>
    <w:rsid w:val="00DB7F7B"/>
    <w:rsid w:val="00DC022A"/>
    <w:rsid w:val="00DC0677"/>
    <w:rsid w:val="00DC068D"/>
    <w:rsid w:val="00DC0A52"/>
    <w:rsid w:val="00DC0B16"/>
    <w:rsid w:val="00DC0CE5"/>
    <w:rsid w:val="00DC0FFB"/>
    <w:rsid w:val="00DC1F3D"/>
    <w:rsid w:val="00DC227A"/>
    <w:rsid w:val="00DC232A"/>
    <w:rsid w:val="00DC26F2"/>
    <w:rsid w:val="00DC2757"/>
    <w:rsid w:val="00DC2913"/>
    <w:rsid w:val="00DC2F81"/>
    <w:rsid w:val="00DC3724"/>
    <w:rsid w:val="00DC3BF2"/>
    <w:rsid w:val="00DC3FC9"/>
    <w:rsid w:val="00DC403B"/>
    <w:rsid w:val="00DC41CC"/>
    <w:rsid w:val="00DC4226"/>
    <w:rsid w:val="00DC4227"/>
    <w:rsid w:val="00DC4269"/>
    <w:rsid w:val="00DC4717"/>
    <w:rsid w:val="00DC47EC"/>
    <w:rsid w:val="00DC497D"/>
    <w:rsid w:val="00DC4A48"/>
    <w:rsid w:val="00DC4D22"/>
    <w:rsid w:val="00DC4F77"/>
    <w:rsid w:val="00DC4F8B"/>
    <w:rsid w:val="00DC4F93"/>
    <w:rsid w:val="00DC50BE"/>
    <w:rsid w:val="00DC55AA"/>
    <w:rsid w:val="00DC56B5"/>
    <w:rsid w:val="00DC5817"/>
    <w:rsid w:val="00DC592D"/>
    <w:rsid w:val="00DC5CEB"/>
    <w:rsid w:val="00DC5D6C"/>
    <w:rsid w:val="00DC5E2A"/>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0CE"/>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89"/>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A9D"/>
    <w:rsid w:val="00DE5CFF"/>
    <w:rsid w:val="00DE5D4F"/>
    <w:rsid w:val="00DE5E33"/>
    <w:rsid w:val="00DE5F36"/>
    <w:rsid w:val="00DE60F8"/>
    <w:rsid w:val="00DE65D6"/>
    <w:rsid w:val="00DE6736"/>
    <w:rsid w:val="00DE69CD"/>
    <w:rsid w:val="00DE6ABE"/>
    <w:rsid w:val="00DE6B50"/>
    <w:rsid w:val="00DE6CB9"/>
    <w:rsid w:val="00DE74B6"/>
    <w:rsid w:val="00DE754E"/>
    <w:rsid w:val="00DE77EE"/>
    <w:rsid w:val="00DE7A59"/>
    <w:rsid w:val="00DE7C48"/>
    <w:rsid w:val="00DE7D89"/>
    <w:rsid w:val="00DF004A"/>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3F6"/>
    <w:rsid w:val="00DF5C2A"/>
    <w:rsid w:val="00DF60E2"/>
    <w:rsid w:val="00DF6170"/>
    <w:rsid w:val="00DF619C"/>
    <w:rsid w:val="00DF62F2"/>
    <w:rsid w:val="00DF6632"/>
    <w:rsid w:val="00DF67A6"/>
    <w:rsid w:val="00DF682B"/>
    <w:rsid w:val="00DF76DE"/>
    <w:rsid w:val="00DF781B"/>
    <w:rsid w:val="00DF795D"/>
    <w:rsid w:val="00DF7D1A"/>
    <w:rsid w:val="00DF7EE8"/>
    <w:rsid w:val="00E0001B"/>
    <w:rsid w:val="00E001EA"/>
    <w:rsid w:val="00E0025C"/>
    <w:rsid w:val="00E0074E"/>
    <w:rsid w:val="00E00760"/>
    <w:rsid w:val="00E01178"/>
    <w:rsid w:val="00E012F5"/>
    <w:rsid w:val="00E02056"/>
    <w:rsid w:val="00E020D5"/>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C40"/>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6B5"/>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818"/>
    <w:rsid w:val="00E229F0"/>
    <w:rsid w:val="00E22BA7"/>
    <w:rsid w:val="00E22BE4"/>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C1"/>
    <w:rsid w:val="00E332D7"/>
    <w:rsid w:val="00E3343D"/>
    <w:rsid w:val="00E335D7"/>
    <w:rsid w:val="00E33831"/>
    <w:rsid w:val="00E33F9E"/>
    <w:rsid w:val="00E341C0"/>
    <w:rsid w:val="00E34631"/>
    <w:rsid w:val="00E34750"/>
    <w:rsid w:val="00E35C56"/>
    <w:rsid w:val="00E35EA0"/>
    <w:rsid w:val="00E3612B"/>
    <w:rsid w:val="00E36278"/>
    <w:rsid w:val="00E3637A"/>
    <w:rsid w:val="00E363CD"/>
    <w:rsid w:val="00E366C4"/>
    <w:rsid w:val="00E36814"/>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4B6"/>
    <w:rsid w:val="00E4358C"/>
    <w:rsid w:val="00E435AD"/>
    <w:rsid w:val="00E43B06"/>
    <w:rsid w:val="00E43DDE"/>
    <w:rsid w:val="00E4412B"/>
    <w:rsid w:val="00E44518"/>
    <w:rsid w:val="00E449DF"/>
    <w:rsid w:val="00E45084"/>
    <w:rsid w:val="00E45318"/>
    <w:rsid w:val="00E45988"/>
    <w:rsid w:val="00E459C7"/>
    <w:rsid w:val="00E45BC6"/>
    <w:rsid w:val="00E45C6F"/>
    <w:rsid w:val="00E45E3E"/>
    <w:rsid w:val="00E45E49"/>
    <w:rsid w:val="00E45FF7"/>
    <w:rsid w:val="00E46044"/>
    <w:rsid w:val="00E460E5"/>
    <w:rsid w:val="00E46196"/>
    <w:rsid w:val="00E46571"/>
    <w:rsid w:val="00E465B6"/>
    <w:rsid w:val="00E46700"/>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4C2"/>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998"/>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5E33"/>
    <w:rsid w:val="00E6601E"/>
    <w:rsid w:val="00E664D5"/>
    <w:rsid w:val="00E66593"/>
    <w:rsid w:val="00E665B7"/>
    <w:rsid w:val="00E665C2"/>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1E54"/>
    <w:rsid w:val="00E72173"/>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6E"/>
    <w:rsid w:val="00E821DF"/>
    <w:rsid w:val="00E82336"/>
    <w:rsid w:val="00E82771"/>
    <w:rsid w:val="00E828C1"/>
    <w:rsid w:val="00E82A36"/>
    <w:rsid w:val="00E82C37"/>
    <w:rsid w:val="00E82EFF"/>
    <w:rsid w:val="00E83098"/>
    <w:rsid w:val="00E83519"/>
    <w:rsid w:val="00E835FF"/>
    <w:rsid w:val="00E8394E"/>
    <w:rsid w:val="00E841CF"/>
    <w:rsid w:val="00E84540"/>
    <w:rsid w:val="00E8468E"/>
    <w:rsid w:val="00E84730"/>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53D"/>
    <w:rsid w:val="00E96591"/>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222"/>
    <w:rsid w:val="00EA3D60"/>
    <w:rsid w:val="00EA4100"/>
    <w:rsid w:val="00EA4227"/>
    <w:rsid w:val="00EA45BF"/>
    <w:rsid w:val="00EA4819"/>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1BE"/>
    <w:rsid w:val="00EB034D"/>
    <w:rsid w:val="00EB0A71"/>
    <w:rsid w:val="00EB0D55"/>
    <w:rsid w:val="00EB1154"/>
    <w:rsid w:val="00EB1236"/>
    <w:rsid w:val="00EB141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5E4B"/>
    <w:rsid w:val="00EB6276"/>
    <w:rsid w:val="00EB62F6"/>
    <w:rsid w:val="00EB64A1"/>
    <w:rsid w:val="00EB64A3"/>
    <w:rsid w:val="00EB6A0B"/>
    <w:rsid w:val="00EB6B29"/>
    <w:rsid w:val="00EB6CF4"/>
    <w:rsid w:val="00EB6FBA"/>
    <w:rsid w:val="00EB71FF"/>
    <w:rsid w:val="00EB7DC9"/>
    <w:rsid w:val="00EB7EAB"/>
    <w:rsid w:val="00EB7F1E"/>
    <w:rsid w:val="00EC06A0"/>
    <w:rsid w:val="00EC08D7"/>
    <w:rsid w:val="00EC0A5F"/>
    <w:rsid w:val="00EC0D56"/>
    <w:rsid w:val="00EC0D73"/>
    <w:rsid w:val="00EC0FC3"/>
    <w:rsid w:val="00EC1074"/>
    <w:rsid w:val="00EC11A5"/>
    <w:rsid w:val="00EC16DA"/>
    <w:rsid w:val="00EC1796"/>
    <w:rsid w:val="00EC1A83"/>
    <w:rsid w:val="00EC1AA5"/>
    <w:rsid w:val="00EC1EA7"/>
    <w:rsid w:val="00EC1F84"/>
    <w:rsid w:val="00EC205B"/>
    <w:rsid w:val="00EC233C"/>
    <w:rsid w:val="00EC23C5"/>
    <w:rsid w:val="00EC24A6"/>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39A"/>
    <w:rsid w:val="00EC54F8"/>
    <w:rsid w:val="00EC5B8C"/>
    <w:rsid w:val="00EC5C90"/>
    <w:rsid w:val="00EC63C2"/>
    <w:rsid w:val="00EC63D5"/>
    <w:rsid w:val="00EC6518"/>
    <w:rsid w:val="00EC6B7C"/>
    <w:rsid w:val="00EC6D6B"/>
    <w:rsid w:val="00EC7612"/>
    <w:rsid w:val="00EC762F"/>
    <w:rsid w:val="00EC7A3E"/>
    <w:rsid w:val="00EC7AFA"/>
    <w:rsid w:val="00EC7DE1"/>
    <w:rsid w:val="00EC7EAC"/>
    <w:rsid w:val="00ED003A"/>
    <w:rsid w:val="00ED010E"/>
    <w:rsid w:val="00ED019B"/>
    <w:rsid w:val="00ED02EE"/>
    <w:rsid w:val="00ED03CF"/>
    <w:rsid w:val="00ED0E6E"/>
    <w:rsid w:val="00ED0F17"/>
    <w:rsid w:val="00ED11E1"/>
    <w:rsid w:val="00ED1DA9"/>
    <w:rsid w:val="00ED214E"/>
    <w:rsid w:val="00ED22F4"/>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4B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0F0D"/>
    <w:rsid w:val="00EE13AD"/>
    <w:rsid w:val="00EE1560"/>
    <w:rsid w:val="00EE1A15"/>
    <w:rsid w:val="00EE1B0E"/>
    <w:rsid w:val="00EE1DB3"/>
    <w:rsid w:val="00EE213C"/>
    <w:rsid w:val="00EE2396"/>
    <w:rsid w:val="00EE2A71"/>
    <w:rsid w:val="00EE2C8C"/>
    <w:rsid w:val="00EE2DAC"/>
    <w:rsid w:val="00EE3155"/>
    <w:rsid w:val="00EE34AF"/>
    <w:rsid w:val="00EE399B"/>
    <w:rsid w:val="00EE41B8"/>
    <w:rsid w:val="00EE4280"/>
    <w:rsid w:val="00EE42E2"/>
    <w:rsid w:val="00EE4693"/>
    <w:rsid w:val="00EE4CC6"/>
    <w:rsid w:val="00EE51F7"/>
    <w:rsid w:val="00EE5466"/>
    <w:rsid w:val="00EE5C15"/>
    <w:rsid w:val="00EE5CC3"/>
    <w:rsid w:val="00EE5EE2"/>
    <w:rsid w:val="00EE60B3"/>
    <w:rsid w:val="00EE6BBB"/>
    <w:rsid w:val="00EE6CA7"/>
    <w:rsid w:val="00EE6DBF"/>
    <w:rsid w:val="00EE725E"/>
    <w:rsid w:val="00EE73F0"/>
    <w:rsid w:val="00EE763B"/>
    <w:rsid w:val="00EE76C7"/>
    <w:rsid w:val="00EE7CE2"/>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F52"/>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676"/>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3D6"/>
    <w:rsid w:val="00F06960"/>
    <w:rsid w:val="00F06C53"/>
    <w:rsid w:val="00F0712A"/>
    <w:rsid w:val="00F0764F"/>
    <w:rsid w:val="00F07802"/>
    <w:rsid w:val="00F0783C"/>
    <w:rsid w:val="00F07AA8"/>
    <w:rsid w:val="00F07AF1"/>
    <w:rsid w:val="00F07CC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2C41"/>
    <w:rsid w:val="00F13275"/>
    <w:rsid w:val="00F13340"/>
    <w:rsid w:val="00F13508"/>
    <w:rsid w:val="00F13719"/>
    <w:rsid w:val="00F1389F"/>
    <w:rsid w:val="00F1393E"/>
    <w:rsid w:val="00F13A72"/>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63C"/>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DF3"/>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443"/>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599"/>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A94"/>
    <w:rsid w:val="00F53BC3"/>
    <w:rsid w:val="00F54265"/>
    <w:rsid w:val="00F547B0"/>
    <w:rsid w:val="00F54BB5"/>
    <w:rsid w:val="00F54C29"/>
    <w:rsid w:val="00F5533B"/>
    <w:rsid w:val="00F55FBB"/>
    <w:rsid w:val="00F56079"/>
    <w:rsid w:val="00F561E1"/>
    <w:rsid w:val="00F56245"/>
    <w:rsid w:val="00F56462"/>
    <w:rsid w:val="00F5648C"/>
    <w:rsid w:val="00F56DF7"/>
    <w:rsid w:val="00F570C6"/>
    <w:rsid w:val="00F577E8"/>
    <w:rsid w:val="00F578F8"/>
    <w:rsid w:val="00F57978"/>
    <w:rsid w:val="00F57C5B"/>
    <w:rsid w:val="00F57C86"/>
    <w:rsid w:val="00F57F08"/>
    <w:rsid w:val="00F60164"/>
    <w:rsid w:val="00F604D7"/>
    <w:rsid w:val="00F60536"/>
    <w:rsid w:val="00F6055C"/>
    <w:rsid w:val="00F60603"/>
    <w:rsid w:val="00F60894"/>
    <w:rsid w:val="00F60AB1"/>
    <w:rsid w:val="00F60AE9"/>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289"/>
    <w:rsid w:val="00F6440C"/>
    <w:rsid w:val="00F646D9"/>
    <w:rsid w:val="00F647EC"/>
    <w:rsid w:val="00F64A4F"/>
    <w:rsid w:val="00F64B67"/>
    <w:rsid w:val="00F64C90"/>
    <w:rsid w:val="00F6588D"/>
    <w:rsid w:val="00F658A3"/>
    <w:rsid w:val="00F661CB"/>
    <w:rsid w:val="00F66201"/>
    <w:rsid w:val="00F6620B"/>
    <w:rsid w:val="00F6666F"/>
    <w:rsid w:val="00F66DB6"/>
    <w:rsid w:val="00F67018"/>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350"/>
    <w:rsid w:val="00F767B8"/>
    <w:rsid w:val="00F76F2A"/>
    <w:rsid w:val="00F7730F"/>
    <w:rsid w:val="00F77728"/>
    <w:rsid w:val="00F77C8B"/>
    <w:rsid w:val="00F77C93"/>
    <w:rsid w:val="00F77CC1"/>
    <w:rsid w:val="00F80463"/>
    <w:rsid w:val="00F808D7"/>
    <w:rsid w:val="00F80F2A"/>
    <w:rsid w:val="00F819CC"/>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20E"/>
    <w:rsid w:val="00F844C3"/>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46"/>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C7E"/>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94"/>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56A6"/>
    <w:rsid w:val="00FB56B2"/>
    <w:rsid w:val="00FB5943"/>
    <w:rsid w:val="00FB5CFC"/>
    <w:rsid w:val="00FB600B"/>
    <w:rsid w:val="00FB6124"/>
    <w:rsid w:val="00FB6200"/>
    <w:rsid w:val="00FB62D0"/>
    <w:rsid w:val="00FB65A1"/>
    <w:rsid w:val="00FB6B92"/>
    <w:rsid w:val="00FB6ED9"/>
    <w:rsid w:val="00FB7045"/>
    <w:rsid w:val="00FB753A"/>
    <w:rsid w:val="00FB7854"/>
    <w:rsid w:val="00FB78F7"/>
    <w:rsid w:val="00FB7D5D"/>
    <w:rsid w:val="00FC02A3"/>
    <w:rsid w:val="00FC073A"/>
    <w:rsid w:val="00FC09BC"/>
    <w:rsid w:val="00FC0F65"/>
    <w:rsid w:val="00FC13FC"/>
    <w:rsid w:val="00FC152E"/>
    <w:rsid w:val="00FC1ABA"/>
    <w:rsid w:val="00FC1BA7"/>
    <w:rsid w:val="00FC2067"/>
    <w:rsid w:val="00FC273E"/>
    <w:rsid w:val="00FC2809"/>
    <w:rsid w:val="00FC296E"/>
    <w:rsid w:val="00FC2A43"/>
    <w:rsid w:val="00FC2E86"/>
    <w:rsid w:val="00FC2FC2"/>
    <w:rsid w:val="00FC3461"/>
    <w:rsid w:val="00FC3972"/>
    <w:rsid w:val="00FC3B89"/>
    <w:rsid w:val="00FC3D5C"/>
    <w:rsid w:val="00FC3F54"/>
    <w:rsid w:val="00FC403B"/>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0D0A"/>
    <w:rsid w:val="00FD1276"/>
    <w:rsid w:val="00FD13FB"/>
    <w:rsid w:val="00FD15B8"/>
    <w:rsid w:val="00FD18F4"/>
    <w:rsid w:val="00FD1D23"/>
    <w:rsid w:val="00FD1DC0"/>
    <w:rsid w:val="00FD1F96"/>
    <w:rsid w:val="00FD2384"/>
    <w:rsid w:val="00FD23E8"/>
    <w:rsid w:val="00FD2A90"/>
    <w:rsid w:val="00FD33AC"/>
    <w:rsid w:val="00FD3565"/>
    <w:rsid w:val="00FD35A1"/>
    <w:rsid w:val="00FD3623"/>
    <w:rsid w:val="00FD3643"/>
    <w:rsid w:val="00FD3A4E"/>
    <w:rsid w:val="00FD3C66"/>
    <w:rsid w:val="00FD3C89"/>
    <w:rsid w:val="00FD3E31"/>
    <w:rsid w:val="00FD3FA9"/>
    <w:rsid w:val="00FD405B"/>
    <w:rsid w:val="00FD420C"/>
    <w:rsid w:val="00FD425D"/>
    <w:rsid w:val="00FD426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169F"/>
    <w:rsid w:val="00FE2507"/>
    <w:rsid w:val="00FE26B9"/>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5E99"/>
    <w:rsid w:val="00FE6119"/>
    <w:rsid w:val="00FE6149"/>
    <w:rsid w:val="00FE6238"/>
    <w:rsid w:val="00FE6583"/>
    <w:rsid w:val="00FE666C"/>
    <w:rsid w:val="00FE66B4"/>
    <w:rsid w:val="00FE690F"/>
    <w:rsid w:val="00FE6C49"/>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70D"/>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754"/>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75707"/>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3"/>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20</TotalTime>
  <Pages>8</Pages>
  <Words>3162</Words>
  <Characters>18029</Characters>
  <Application>Microsoft Office Word</Application>
  <DocSecurity>0</DocSecurity>
  <Lines>150</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OPPO</Company>
  <LinksUpToDate>false</LinksUpToDate>
  <CharactersWithSpaces>21149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zhisong</cp:lastModifiedBy>
  <cp:revision>9</cp:revision>
  <cp:lastPrinted>2013-05-13T04:37:00Z</cp:lastPrinted>
  <dcterms:created xsi:type="dcterms:W3CDTF">2024-11-08T06:42:00Z</dcterms:created>
  <dcterms:modified xsi:type="dcterms:W3CDTF">2024-11-08T13:52:00Z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